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jc w:val="center"/>
        <w:tblLook w:val="01E0" w:firstRow="1" w:lastRow="1" w:firstColumn="1" w:lastColumn="1" w:noHBand="0" w:noVBand="0"/>
      </w:tblPr>
      <w:tblGrid>
        <w:gridCol w:w="4507"/>
        <w:gridCol w:w="5983"/>
      </w:tblGrid>
      <w:tr w:rsidR="00227495" w:rsidRPr="00AA6CCD" w:rsidTr="001E6CF8">
        <w:trPr>
          <w:trHeight w:val="536"/>
          <w:jc w:val="center"/>
        </w:trPr>
        <w:tc>
          <w:tcPr>
            <w:tcW w:w="4507" w:type="dxa"/>
            <w:shd w:val="clear" w:color="auto" w:fill="auto"/>
          </w:tcPr>
          <w:p w:rsidR="00227495" w:rsidRPr="00AA6CCD" w:rsidRDefault="00227495" w:rsidP="00887430">
            <w:pPr>
              <w:jc w:val="center"/>
              <w:rPr>
                <w:sz w:val="28"/>
                <w:szCs w:val="28"/>
              </w:rPr>
            </w:pPr>
            <w:r w:rsidRPr="00AA6CCD">
              <w:rPr>
                <w:sz w:val="28"/>
                <w:szCs w:val="28"/>
              </w:rPr>
              <w:t>HỘI LHPN TỈNH ĐỒNG NAI</w:t>
            </w:r>
          </w:p>
          <w:p w:rsidR="00227495" w:rsidRPr="00AA6CCD" w:rsidRDefault="001E6CF8" w:rsidP="00887430">
            <w:pPr>
              <w:jc w:val="center"/>
              <w:rPr>
                <w:b/>
                <w:sz w:val="28"/>
                <w:szCs w:val="28"/>
              </w:rPr>
            </w:pPr>
            <w:r w:rsidRPr="00AA6CCD">
              <w:rPr>
                <w:noProof/>
                <w:sz w:val="28"/>
                <w:szCs w:val="28"/>
              </w:rPr>
              <mc:AlternateContent>
                <mc:Choice Requires="wps">
                  <w:drawing>
                    <wp:anchor distT="0" distB="0" distL="114300" distR="114300" simplePos="0" relativeHeight="251659264" behindDoc="0" locked="0" layoutInCell="1" allowOverlap="1" wp14:anchorId="24043C3E" wp14:editId="5187E1FA">
                      <wp:simplePos x="0" y="0"/>
                      <wp:positionH relativeFrom="column">
                        <wp:posOffset>655007</wp:posOffset>
                      </wp:positionH>
                      <wp:positionV relativeFrom="paragraph">
                        <wp:posOffset>196224</wp:posOffset>
                      </wp:positionV>
                      <wp:extent cx="1412875" cy="0"/>
                      <wp:effectExtent l="6985" t="7620" r="889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654E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5.45pt" to="162.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1h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"/>
                  </w:pict>
                </mc:Fallback>
              </mc:AlternateContent>
            </w:r>
            <w:r w:rsidR="00227495" w:rsidRPr="00AA6CCD">
              <w:rPr>
                <w:b/>
                <w:sz w:val="28"/>
                <w:szCs w:val="28"/>
              </w:rPr>
              <w:t>BAN THƯỜNG VỤ</w:t>
            </w:r>
          </w:p>
          <w:p w:rsidR="006C28B0" w:rsidRPr="00A026C8" w:rsidRDefault="006C28B0" w:rsidP="00887430">
            <w:pPr>
              <w:jc w:val="center"/>
              <w:rPr>
                <w:sz w:val="10"/>
                <w:szCs w:val="28"/>
              </w:rPr>
            </w:pPr>
          </w:p>
          <w:p w:rsidR="00227495" w:rsidRDefault="00227495" w:rsidP="00887430">
            <w:pPr>
              <w:jc w:val="center"/>
              <w:rPr>
                <w:sz w:val="28"/>
                <w:szCs w:val="28"/>
              </w:rPr>
            </w:pPr>
            <w:r w:rsidRPr="00AA6CCD">
              <w:rPr>
                <w:sz w:val="28"/>
                <w:szCs w:val="28"/>
              </w:rPr>
              <w:t xml:space="preserve">Số: </w:t>
            </w:r>
            <w:r w:rsidR="003D2F94">
              <w:rPr>
                <w:sz w:val="28"/>
                <w:szCs w:val="28"/>
              </w:rPr>
              <w:t>28-</w:t>
            </w:r>
            <w:r w:rsidR="009C7521">
              <w:rPr>
                <w:sz w:val="28"/>
                <w:szCs w:val="28"/>
              </w:rPr>
              <w:t>HD</w:t>
            </w:r>
            <w:r w:rsidRPr="00AA6CCD">
              <w:rPr>
                <w:sz w:val="28"/>
                <w:szCs w:val="28"/>
              </w:rPr>
              <w:t>/VP</w:t>
            </w:r>
          </w:p>
          <w:p w:rsidR="00227495" w:rsidRPr="00AA6CCD" w:rsidRDefault="00227495" w:rsidP="00F25D39">
            <w:pPr>
              <w:jc w:val="center"/>
              <w:rPr>
                <w:spacing w:val="-5"/>
              </w:rPr>
            </w:pPr>
          </w:p>
        </w:tc>
        <w:tc>
          <w:tcPr>
            <w:tcW w:w="5983" w:type="dxa"/>
            <w:shd w:val="clear" w:color="auto" w:fill="auto"/>
          </w:tcPr>
          <w:p w:rsidR="00227495" w:rsidRPr="00AA6CCD" w:rsidRDefault="00227495" w:rsidP="00887430">
            <w:pPr>
              <w:jc w:val="center"/>
              <w:rPr>
                <w:b/>
                <w:spacing w:val="-4"/>
                <w:sz w:val="28"/>
                <w:szCs w:val="28"/>
              </w:rPr>
            </w:pPr>
            <w:r w:rsidRPr="00AA6CCD">
              <w:rPr>
                <w:b/>
                <w:spacing w:val="-4"/>
                <w:sz w:val="28"/>
                <w:szCs w:val="28"/>
              </w:rPr>
              <w:t>CỘNG HÒA XÃ HỘI CHỦ NGHĨA VIỆT NAM</w:t>
            </w:r>
          </w:p>
          <w:p w:rsidR="00227495" w:rsidRPr="00AA6CCD" w:rsidRDefault="001E6CF8" w:rsidP="00887430">
            <w:pPr>
              <w:tabs>
                <w:tab w:val="left" w:pos="5163"/>
              </w:tabs>
              <w:jc w:val="center"/>
              <w:rPr>
                <w:b/>
                <w:sz w:val="28"/>
                <w:szCs w:val="28"/>
              </w:rPr>
            </w:pPr>
            <w:r w:rsidRPr="00AA6CCD">
              <w:rPr>
                <w:i/>
                <w:noProof/>
                <w:sz w:val="28"/>
                <w:szCs w:val="28"/>
              </w:rPr>
              <mc:AlternateContent>
                <mc:Choice Requires="wps">
                  <w:drawing>
                    <wp:anchor distT="0" distB="0" distL="114300" distR="114300" simplePos="0" relativeHeight="251660288" behindDoc="0" locked="0" layoutInCell="1" allowOverlap="1" wp14:anchorId="224266F4" wp14:editId="68746A9E">
                      <wp:simplePos x="0" y="0"/>
                      <wp:positionH relativeFrom="column">
                        <wp:posOffset>797248</wp:posOffset>
                      </wp:positionH>
                      <wp:positionV relativeFrom="paragraph">
                        <wp:posOffset>207351</wp:posOffset>
                      </wp:positionV>
                      <wp:extent cx="2082165" cy="0"/>
                      <wp:effectExtent l="10795" t="6350" r="1206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FADF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16.35pt" to="226.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Xg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"/>
                  </w:pict>
                </mc:Fallback>
              </mc:AlternateContent>
            </w:r>
            <w:r w:rsidR="00227495" w:rsidRPr="00AA6CCD">
              <w:rPr>
                <w:b/>
                <w:sz w:val="28"/>
                <w:szCs w:val="28"/>
              </w:rPr>
              <w:t>Độc lập - Tự do - Hạnh phúc</w:t>
            </w:r>
          </w:p>
          <w:p w:rsidR="0042252B" w:rsidRPr="00A026C8" w:rsidRDefault="0042252B" w:rsidP="00887430">
            <w:pPr>
              <w:tabs>
                <w:tab w:val="left" w:pos="5163"/>
              </w:tabs>
              <w:jc w:val="center"/>
              <w:rPr>
                <w:i/>
                <w:sz w:val="14"/>
                <w:szCs w:val="28"/>
              </w:rPr>
            </w:pPr>
          </w:p>
          <w:p w:rsidR="00227495" w:rsidRPr="00AA6CCD" w:rsidRDefault="001E6CF8" w:rsidP="00887430">
            <w:pPr>
              <w:tabs>
                <w:tab w:val="left" w:pos="5163"/>
              </w:tabs>
              <w:jc w:val="center"/>
              <w:rPr>
                <w:i/>
                <w:sz w:val="28"/>
                <w:szCs w:val="28"/>
              </w:rPr>
            </w:pPr>
            <w:r w:rsidRPr="00AA6CCD">
              <w:rPr>
                <w:i/>
                <w:sz w:val="28"/>
                <w:szCs w:val="28"/>
              </w:rPr>
              <w:t xml:space="preserve">Đồng Nai, ngày </w:t>
            </w:r>
            <w:r w:rsidR="003D2F94">
              <w:rPr>
                <w:i/>
                <w:sz w:val="28"/>
                <w:szCs w:val="28"/>
              </w:rPr>
              <w:t xml:space="preserve">02 </w:t>
            </w:r>
            <w:r w:rsidRPr="00AA6CCD">
              <w:rPr>
                <w:i/>
                <w:sz w:val="28"/>
                <w:szCs w:val="28"/>
              </w:rPr>
              <w:t xml:space="preserve">tháng </w:t>
            </w:r>
            <w:r w:rsidR="003D2F94">
              <w:rPr>
                <w:i/>
                <w:sz w:val="28"/>
                <w:szCs w:val="28"/>
              </w:rPr>
              <w:t>5</w:t>
            </w:r>
            <w:r w:rsidRPr="00AA6CCD">
              <w:rPr>
                <w:i/>
                <w:sz w:val="28"/>
                <w:szCs w:val="28"/>
              </w:rPr>
              <w:t xml:space="preserve"> năm 201</w:t>
            </w:r>
            <w:r>
              <w:rPr>
                <w:i/>
                <w:sz w:val="28"/>
                <w:szCs w:val="28"/>
              </w:rPr>
              <w:t>9</w:t>
            </w:r>
          </w:p>
          <w:p w:rsidR="00227495" w:rsidRPr="00AA6CCD" w:rsidRDefault="00227495" w:rsidP="00887430">
            <w:pPr>
              <w:tabs>
                <w:tab w:val="left" w:pos="5163"/>
              </w:tabs>
              <w:jc w:val="center"/>
              <w:rPr>
                <w:b/>
                <w:i/>
                <w:sz w:val="28"/>
                <w:szCs w:val="28"/>
              </w:rPr>
            </w:pPr>
          </w:p>
        </w:tc>
      </w:tr>
    </w:tbl>
    <w:p w:rsidR="009C7521" w:rsidRPr="00985EDE" w:rsidRDefault="00985EDE" w:rsidP="00E87D88">
      <w:pPr>
        <w:spacing w:before="120" w:after="120"/>
        <w:jc w:val="center"/>
        <w:rPr>
          <w:b/>
          <w:sz w:val="28"/>
          <w:szCs w:val="28"/>
        </w:rPr>
      </w:pPr>
      <w:r w:rsidRPr="00985EDE">
        <w:rPr>
          <w:b/>
          <w:sz w:val="28"/>
          <w:szCs w:val="28"/>
        </w:rPr>
        <w:t>HƯỚNG DẪN</w:t>
      </w:r>
      <w:r w:rsidR="00E87D88">
        <w:rPr>
          <w:b/>
          <w:sz w:val="28"/>
          <w:szCs w:val="28"/>
        </w:rPr>
        <w:br/>
        <w:t>T</w:t>
      </w:r>
      <w:r>
        <w:rPr>
          <w:b/>
          <w:sz w:val="28"/>
          <w:szCs w:val="28"/>
        </w:rPr>
        <w:t>hực hiện công tác</w:t>
      </w:r>
      <w:r w:rsidR="009C7521" w:rsidRPr="00985EDE">
        <w:rPr>
          <w:b/>
          <w:sz w:val="28"/>
          <w:szCs w:val="28"/>
        </w:rPr>
        <w:t xml:space="preserve"> tuyên truyền </w:t>
      </w:r>
      <w:r>
        <w:rPr>
          <w:b/>
          <w:sz w:val="28"/>
          <w:szCs w:val="28"/>
        </w:rPr>
        <w:br/>
      </w:r>
      <w:r w:rsidR="009C7521" w:rsidRPr="00985EDE">
        <w:rPr>
          <w:b/>
          <w:sz w:val="28"/>
          <w:szCs w:val="28"/>
        </w:rPr>
        <w:t>trong Quý II/2019</w:t>
      </w:r>
    </w:p>
    <w:p w:rsidR="00985EDE" w:rsidRDefault="00985EDE" w:rsidP="00887430">
      <w:pPr>
        <w:tabs>
          <w:tab w:val="left" w:pos="1276"/>
        </w:tabs>
        <w:spacing w:before="120" w:after="120"/>
        <w:ind w:firstLine="697"/>
        <w:jc w:val="both"/>
        <w:rPr>
          <w:noProof/>
          <w:sz w:val="28"/>
          <w:szCs w:val="28"/>
        </w:rPr>
      </w:pPr>
    </w:p>
    <w:p w:rsidR="00985EDE" w:rsidRDefault="00227495" w:rsidP="00A026C8">
      <w:pPr>
        <w:tabs>
          <w:tab w:val="left" w:pos="1276"/>
        </w:tabs>
        <w:spacing w:before="120" w:after="120"/>
        <w:ind w:firstLine="697"/>
        <w:jc w:val="both"/>
        <w:rPr>
          <w:noProof/>
          <w:sz w:val="28"/>
          <w:szCs w:val="28"/>
        </w:rPr>
      </w:pPr>
      <w:r>
        <w:rPr>
          <w:noProof/>
          <w:sz w:val="28"/>
          <w:szCs w:val="28"/>
        </w:rPr>
        <w:t xml:space="preserve">Thực hiện </w:t>
      </w:r>
      <w:r w:rsidR="00985EDE">
        <w:rPr>
          <w:noProof/>
          <w:sz w:val="28"/>
          <w:szCs w:val="28"/>
        </w:rPr>
        <w:t>chương trình công tác Hội và phong trào phụ nữ năm 2019; Căn cứ các văn bản chỉ đạo của Trung ương Hội LHPN Việt Nam, Ban Tuyên giáo Tỉnh ủy; Nhằm thực hiện tốt công tác tuyên truyền, giáo dục, nâng cao nhận thức cho cán bộ, hội viên và quần chúng nhân dân trên địa bàn tỉnh; Ban Thường vụ Hội LHPN tỉnh xây dựng Hướng dẫn thực hiện công tác tuyên truyền trong quý II/2019 với những nội dung chính sau:</w:t>
      </w:r>
    </w:p>
    <w:p w:rsidR="00985EDE" w:rsidRPr="00CE77D4" w:rsidRDefault="00CE77D4" w:rsidP="00A026C8">
      <w:pPr>
        <w:pStyle w:val="ListParagraph"/>
        <w:numPr>
          <w:ilvl w:val="0"/>
          <w:numId w:val="4"/>
        </w:numPr>
        <w:tabs>
          <w:tab w:val="left" w:pos="993"/>
        </w:tabs>
        <w:spacing w:before="120" w:after="120"/>
        <w:ind w:left="0" w:firstLine="709"/>
        <w:jc w:val="both"/>
        <w:rPr>
          <w:b/>
          <w:noProof/>
          <w:sz w:val="28"/>
          <w:szCs w:val="28"/>
        </w:rPr>
      </w:pPr>
      <w:r w:rsidRPr="00CE77D4">
        <w:rPr>
          <w:b/>
          <w:noProof/>
          <w:sz w:val="28"/>
          <w:szCs w:val="28"/>
        </w:rPr>
        <w:t>MỤC ĐÍCH, YÊU CẦU</w:t>
      </w:r>
    </w:p>
    <w:p w:rsidR="00CE77D4" w:rsidRDefault="009A24C2" w:rsidP="00A026C8">
      <w:pPr>
        <w:pStyle w:val="ListParagraph"/>
        <w:numPr>
          <w:ilvl w:val="0"/>
          <w:numId w:val="7"/>
        </w:numPr>
        <w:tabs>
          <w:tab w:val="left" w:pos="993"/>
        </w:tabs>
        <w:spacing w:before="120" w:after="120"/>
        <w:ind w:left="0" w:firstLine="709"/>
        <w:jc w:val="both"/>
        <w:rPr>
          <w:noProof/>
          <w:sz w:val="28"/>
          <w:szCs w:val="28"/>
        </w:rPr>
      </w:pPr>
      <w:r>
        <w:rPr>
          <w:noProof/>
          <w:sz w:val="28"/>
          <w:szCs w:val="28"/>
        </w:rPr>
        <w:t>Nâng cao nhận thức cho cán bộ, hội viên và quần chúng nhân dân trên địa bàn tỉnh đối với các chủ trương của Đảng, pháp luật của Nhà nước trong các lĩnh vực của đời sống xã hội;</w:t>
      </w:r>
    </w:p>
    <w:p w:rsidR="009A24C2" w:rsidRDefault="009A24C2" w:rsidP="00A026C8">
      <w:pPr>
        <w:pStyle w:val="ListParagraph"/>
        <w:numPr>
          <w:ilvl w:val="0"/>
          <w:numId w:val="7"/>
        </w:numPr>
        <w:tabs>
          <w:tab w:val="left" w:pos="993"/>
        </w:tabs>
        <w:spacing w:before="120" w:after="120"/>
        <w:ind w:left="0" w:firstLine="709"/>
        <w:jc w:val="both"/>
        <w:rPr>
          <w:noProof/>
          <w:sz w:val="28"/>
          <w:szCs w:val="28"/>
        </w:rPr>
      </w:pPr>
      <w:r>
        <w:rPr>
          <w:noProof/>
          <w:sz w:val="28"/>
          <w:szCs w:val="28"/>
        </w:rPr>
        <w:t>Bồi đắp lòng yêu tổ quốc, tinh thần đại đoàn kết toàn dân của đông đảo cán bộ, hội viên phụ nữ và quần chúng nhân dân thông qua các sự kiện lịch sử, các ngày Lễ lớn của đất nước;</w:t>
      </w:r>
    </w:p>
    <w:p w:rsidR="009A24C2" w:rsidRDefault="001B3045" w:rsidP="00A026C8">
      <w:pPr>
        <w:pStyle w:val="ListParagraph"/>
        <w:numPr>
          <w:ilvl w:val="0"/>
          <w:numId w:val="7"/>
        </w:numPr>
        <w:tabs>
          <w:tab w:val="left" w:pos="993"/>
        </w:tabs>
        <w:spacing w:before="120" w:after="120"/>
        <w:ind w:left="0" w:firstLine="709"/>
        <w:jc w:val="both"/>
        <w:rPr>
          <w:noProof/>
          <w:sz w:val="28"/>
          <w:szCs w:val="28"/>
        </w:rPr>
      </w:pPr>
      <w:r>
        <w:rPr>
          <w:noProof/>
          <w:sz w:val="28"/>
          <w:szCs w:val="28"/>
        </w:rPr>
        <w:t>Qua các hoạt động nhằm khẳng định lập trường chính trị, xây dựng ý thức công dân của mỗi cá nhân trong tham gia xây dựng đất nước thời kỳ mới;</w:t>
      </w:r>
    </w:p>
    <w:p w:rsidR="001B3045" w:rsidRDefault="001B3045" w:rsidP="00A026C8">
      <w:pPr>
        <w:pStyle w:val="ListParagraph"/>
        <w:numPr>
          <w:ilvl w:val="0"/>
          <w:numId w:val="7"/>
        </w:numPr>
        <w:tabs>
          <w:tab w:val="left" w:pos="993"/>
        </w:tabs>
        <w:spacing w:before="120" w:after="120"/>
        <w:ind w:left="0" w:firstLine="709"/>
        <w:jc w:val="both"/>
        <w:rPr>
          <w:noProof/>
          <w:sz w:val="28"/>
          <w:szCs w:val="28"/>
        </w:rPr>
      </w:pPr>
      <w:r>
        <w:rPr>
          <w:noProof/>
          <w:sz w:val="28"/>
          <w:szCs w:val="28"/>
        </w:rPr>
        <w:t>Công tác tuyên truyền phải ngắn gọn, đúng trọng tâm, phù hợp với từng đối tượng thực hiện.</w:t>
      </w:r>
    </w:p>
    <w:p w:rsidR="001B3045" w:rsidRPr="00231043" w:rsidRDefault="001B3045" w:rsidP="00A026C8">
      <w:pPr>
        <w:pStyle w:val="ListParagraph"/>
        <w:spacing w:before="120" w:after="120"/>
        <w:ind w:left="0" w:firstLine="709"/>
        <w:jc w:val="both"/>
        <w:rPr>
          <w:b/>
          <w:noProof/>
          <w:sz w:val="28"/>
          <w:szCs w:val="28"/>
        </w:rPr>
      </w:pPr>
      <w:r w:rsidRPr="00231043">
        <w:rPr>
          <w:b/>
          <w:noProof/>
          <w:sz w:val="28"/>
          <w:szCs w:val="28"/>
        </w:rPr>
        <w:t>II. NỘI DUNG TUYÊN TRUYỀN</w:t>
      </w:r>
    </w:p>
    <w:p w:rsidR="007030EF" w:rsidRDefault="001B3045" w:rsidP="00A026C8">
      <w:pPr>
        <w:pStyle w:val="ListParagraph"/>
        <w:numPr>
          <w:ilvl w:val="0"/>
          <w:numId w:val="6"/>
        </w:numPr>
        <w:tabs>
          <w:tab w:val="left" w:pos="993"/>
        </w:tabs>
        <w:spacing w:before="120" w:after="120"/>
        <w:ind w:left="0" w:firstLine="709"/>
        <w:jc w:val="both"/>
        <w:rPr>
          <w:b/>
          <w:noProof/>
          <w:sz w:val="28"/>
          <w:szCs w:val="28"/>
        </w:rPr>
      </w:pPr>
      <w:r w:rsidRPr="00231043">
        <w:rPr>
          <w:b/>
          <w:noProof/>
          <w:sz w:val="28"/>
          <w:szCs w:val="28"/>
        </w:rPr>
        <w:t xml:space="preserve">Tuyên truyền nội dung </w:t>
      </w:r>
      <w:r w:rsidR="007030EF" w:rsidRPr="00231043">
        <w:rPr>
          <w:b/>
          <w:noProof/>
          <w:sz w:val="28"/>
          <w:szCs w:val="28"/>
        </w:rPr>
        <w:t xml:space="preserve">các </w:t>
      </w:r>
      <w:r w:rsidRPr="00231043">
        <w:rPr>
          <w:b/>
          <w:noProof/>
          <w:sz w:val="28"/>
          <w:szCs w:val="28"/>
        </w:rPr>
        <w:t>văn bản chỉ đạo</w:t>
      </w:r>
    </w:p>
    <w:p w:rsidR="007030EF" w:rsidRPr="003F260F" w:rsidRDefault="007030EF" w:rsidP="00A026C8">
      <w:pPr>
        <w:pStyle w:val="ListParagraph"/>
        <w:numPr>
          <w:ilvl w:val="0"/>
          <w:numId w:val="9"/>
        </w:numPr>
        <w:tabs>
          <w:tab w:val="left" w:pos="993"/>
        </w:tabs>
        <w:spacing w:before="120" w:after="120"/>
        <w:jc w:val="both"/>
        <w:rPr>
          <w:b/>
          <w:noProof/>
          <w:sz w:val="28"/>
          <w:szCs w:val="28"/>
        </w:rPr>
      </w:pPr>
      <w:r w:rsidRPr="003F260F">
        <w:rPr>
          <w:b/>
          <w:noProof/>
          <w:sz w:val="28"/>
          <w:szCs w:val="28"/>
        </w:rPr>
        <w:t xml:space="preserve">Của Ban Bí thư </w:t>
      </w:r>
      <w:r w:rsidR="001B3045" w:rsidRPr="003F260F">
        <w:rPr>
          <w:b/>
          <w:noProof/>
          <w:sz w:val="28"/>
          <w:szCs w:val="28"/>
        </w:rPr>
        <w:t>Trung ương</w:t>
      </w:r>
      <w:r w:rsidR="00553D79" w:rsidRPr="003F260F">
        <w:rPr>
          <w:b/>
          <w:noProof/>
          <w:sz w:val="28"/>
          <w:szCs w:val="28"/>
        </w:rPr>
        <w:t xml:space="preserve"> và</w:t>
      </w:r>
      <w:r w:rsidRPr="003F260F">
        <w:rPr>
          <w:b/>
          <w:noProof/>
          <w:sz w:val="28"/>
          <w:szCs w:val="28"/>
        </w:rPr>
        <w:t xml:space="preserve"> Trung ương</w:t>
      </w:r>
      <w:r w:rsidR="001B3045" w:rsidRPr="003F260F">
        <w:rPr>
          <w:b/>
          <w:noProof/>
          <w:sz w:val="28"/>
          <w:szCs w:val="28"/>
        </w:rPr>
        <w:t xml:space="preserve"> Hội LHPN Việt Nam</w:t>
      </w:r>
    </w:p>
    <w:p w:rsidR="00553D79" w:rsidRDefault="00553D79" w:rsidP="00A026C8">
      <w:pPr>
        <w:pStyle w:val="ListParagraph"/>
        <w:numPr>
          <w:ilvl w:val="0"/>
          <w:numId w:val="7"/>
        </w:numPr>
        <w:tabs>
          <w:tab w:val="left" w:pos="993"/>
        </w:tabs>
        <w:spacing w:before="120" w:after="120"/>
        <w:ind w:left="0" w:firstLine="709"/>
        <w:jc w:val="both"/>
        <w:rPr>
          <w:noProof/>
          <w:sz w:val="28"/>
          <w:szCs w:val="28"/>
        </w:rPr>
      </w:pPr>
      <w:r>
        <w:rPr>
          <w:noProof/>
          <w:sz w:val="28"/>
          <w:szCs w:val="28"/>
        </w:rPr>
        <w:t>Chỉ thị số 24/CT/TTg ngày 17/9/2012 và Chỉ thị số 13/CT/TTg ngày 4/4/2017 của Thủ tướng Chính phủ về Cuộc vận động “Người Việt Nam ưu tiên dùng hàng Việt Nam”;</w:t>
      </w:r>
    </w:p>
    <w:p w:rsidR="00553D79" w:rsidRPr="0041613E" w:rsidRDefault="00553D79" w:rsidP="00A026C8">
      <w:pPr>
        <w:pStyle w:val="ListParagraph"/>
        <w:numPr>
          <w:ilvl w:val="0"/>
          <w:numId w:val="7"/>
        </w:numPr>
        <w:tabs>
          <w:tab w:val="left" w:pos="993"/>
        </w:tabs>
        <w:spacing w:before="120" w:after="120"/>
        <w:ind w:left="0" w:firstLine="709"/>
        <w:jc w:val="both"/>
        <w:rPr>
          <w:i/>
          <w:noProof/>
          <w:sz w:val="28"/>
          <w:szCs w:val="28"/>
        </w:rPr>
      </w:pPr>
      <w:r>
        <w:rPr>
          <w:noProof/>
          <w:sz w:val="28"/>
          <w:szCs w:val="28"/>
        </w:rPr>
        <w:t xml:space="preserve">Nghị quyết số 33-NQ/TW ngày 09/6/2014 của BCH Trung ương về </w:t>
      </w:r>
      <w:r w:rsidRPr="0041613E">
        <w:rPr>
          <w:i/>
          <w:noProof/>
          <w:sz w:val="28"/>
          <w:szCs w:val="28"/>
        </w:rPr>
        <w:t>“Xây dựng và phát triển văn hóa, con người Việt Nam đáp dứng yêu cầu phát triển bền vững đất nước”.</w:t>
      </w:r>
    </w:p>
    <w:p w:rsidR="00553D79" w:rsidRPr="00CC27B8" w:rsidRDefault="00553D79" w:rsidP="00A026C8">
      <w:pPr>
        <w:pStyle w:val="ListParagraph"/>
        <w:numPr>
          <w:ilvl w:val="0"/>
          <w:numId w:val="7"/>
        </w:numPr>
        <w:tabs>
          <w:tab w:val="left" w:pos="993"/>
        </w:tabs>
        <w:spacing w:before="120" w:after="120"/>
        <w:ind w:left="0" w:firstLine="709"/>
        <w:jc w:val="both"/>
        <w:rPr>
          <w:i/>
          <w:noProof/>
          <w:sz w:val="28"/>
          <w:szCs w:val="28"/>
        </w:rPr>
      </w:pPr>
      <w:r>
        <w:rPr>
          <w:noProof/>
          <w:sz w:val="28"/>
          <w:szCs w:val="28"/>
        </w:rPr>
        <w:t xml:space="preserve">Kết luận số 100-KL/TW ngày 18/8/2014 của Ban Bí thư Trung ương (Khóa XI) về việc </w:t>
      </w:r>
      <w:r w:rsidRPr="00CC27B8">
        <w:rPr>
          <w:i/>
          <w:noProof/>
          <w:sz w:val="28"/>
          <w:szCs w:val="28"/>
        </w:rPr>
        <w:t>“Đổi mới và nâng cao chất lượng công tác điều tra, nắm bắt, nghiên cứu dư luận xã hội”;</w:t>
      </w:r>
    </w:p>
    <w:p w:rsidR="00553D79" w:rsidRDefault="00553D79" w:rsidP="00A026C8">
      <w:pPr>
        <w:tabs>
          <w:tab w:val="left" w:pos="993"/>
        </w:tabs>
        <w:spacing w:before="120" w:after="120"/>
        <w:ind w:firstLine="709"/>
        <w:jc w:val="both"/>
        <w:rPr>
          <w:noProof/>
          <w:sz w:val="28"/>
          <w:szCs w:val="28"/>
        </w:rPr>
      </w:pPr>
      <w:r>
        <w:rPr>
          <w:noProof/>
          <w:sz w:val="28"/>
          <w:szCs w:val="28"/>
        </w:rPr>
        <w:t>- Tuyên truyền về Nghị quyết của Chính phủ về kết quả kỳ họp thứ 4</w:t>
      </w:r>
      <w:r w:rsidR="003F260F">
        <w:rPr>
          <w:noProof/>
          <w:sz w:val="28"/>
          <w:szCs w:val="28"/>
        </w:rPr>
        <w:t xml:space="preserve"> của Quốc Hội; Hội nghị lần thứ 7 BCH Trung ương (Khóa 8)</w:t>
      </w:r>
      <w:r>
        <w:rPr>
          <w:noProof/>
          <w:sz w:val="28"/>
          <w:szCs w:val="28"/>
        </w:rPr>
        <w:t>; tình hình phát triển kinh tế xã hội 04 tháng đầu năm 2019;</w:t>
      </w:r>
      <w:r w:rsidR="003F260F">
        <w:rPr>
          <w:noProof/>
          <w:sz w:val="28"/>
          <w:szCs w:val="28"/>
        </w:rPr>
        <w:t xml:space="preserve"> chủ trương sắp xếp các đơn vị hành chính cấp huyện, xã;</w:t>
      </w:r>
    </w:p>
    <w:p w:rsidR="003C21E0" w:rsidRDefault="00553D79" w:rsidP="00A026C8">
      <w:pPr>
        <w:tabs>
          <w:tab w:val="left" w:pos="993"/>
        </w:tabs>
        <w:spacing w:before="120" w:after="120"/>
        <w:ind w:firstLine="709"/>
        <w:jc w:val="both"/>
        <w:rPr>
          <w:i/>
          <w:noProof/>
          <w:sz w:val="28"/>
          <w:szCs w:val="28"/>
        </w:rPr>
      </w:pPr>
      <w:r>
        <w:rPr>
          <w:noProof/>
          <w:sz w:val="28"/>
          <w:szCs w:val="28"/>
        </w:rPr>
        <w:lastRenderedPageBreak/>
        <w:t xml:space="preserve">- </w:t>
      </w:r>
      <w:r w:rsidRPr="003C21E0">
        <w:rPr>
          <w:noProof/>
          <w:sz w:val="28"/>
          <w:szCs w:val="28"/>
        </w:rPr>
        <w:t xml:space="preserve">Chỉ thị số 32-CT/TW </w:t>
      </w:r>
      <w:r w:rsidR="003C21E0">
        <w:rPr>
          <w:noProof/>
          <w:sz w:val="28"/>
          <w:szCs w:val="28"/>
        </w:rPr>
        <w:t xml:space="preserve">ngày 18/02/2019 </w:t>
      </w:r>
      <w:r w:rsidRPr="003C21E0">
        <w:rPr>
          <w:noProof/>
          <w:sz w:val="28"/>
          <w:szCs w:val="28"/>
        </w:rPr>
        <w:t>của Bộ Chính trị về </w:t>
      </w:r>
      <w:r w:rsidRPr="003C21E0">
        <w:rPr>
          <w:i/>
          <w:noProof/>
          <w:sz w:val="28"/>
          <w:szCs w:val="28"/>
        </w:rPr>
        <w:t>“Tăng cường và nâng cao hiệu quả quan hệ đối ngoại đảng trong tình hình mới”</w:t>
      </w:r>
      <w:r w:rsidR="003C21E0">
        <w:rPr>
          <w:i/>
          <w:noProof/>
          <w:sz w:val="28"/>
          <w:szCs w:val="28"/>
        </w:rPr>
        <w:t>;</w:t>
      </w:r>
    </w:p>
    <w:p w:rsidR="003F260F" w:rsidRPr="00547CA9" w:rsidRDefault="003F260F" w:rsidP="00A026C8">
      <w:pPr>
        <w:tabs>
          <w:tab w:val="left" w:pos="993"/>
        </w:tabs>
        <w:spacing w:before="120" w:after="120"/>
        <w:ind w:firstLine="709"/>
        <w:jc w:val="both"/>
        <w:rPr>
          <w:i/>
          <w:noProof/>
          <w:sz w:val="28"/>
          <w:szCs w:val="28"/>
        </w:rPr>
      </w:pPr>
      <w:r>
        <w:rPr>
          <w:noProof/>
          <w:sz w:val="28"/>
          <w:szCs w:val="28"/>
        </w:rPr>
        <w:t>- Hướng dẫn số 86-HD/BTGTW của Ban Tuyên giáo Trung ươn</w:t>
      </w:r>
      <w:r w:rsidR="00547CA9">
        <w:rPr>
          <w:noProof/>
          <w:sz w:val="28"/>
          <w:szCs w:val="28"/>
        </w:rPr>
        <w:t xml:space="preserve">g về kết quả 10 năm thực hiện Cuộc vận động </w:t>
      </w:r>
      <w:r w:rsidR="00547CA9" w:rsidRPr="00547CA9">
        <w:rPr>
          <w:i/>
          <w:noProof/>
          <w:sz w:val="28"/>
          <w:szCs w:val="28"/>
        </w:rPr>
        <w:t>“Người Việt Nam ưu tiên dùng hàng Việt Nam”</w:t>
      </w:r>
      <w:r w:rsidR="00547CA9">
        <w:rPr>
          <w:i/>
          <w:noProof/>
          <w:sz w:val="28"/>
          <w:szCs w:val="28"/>
        </w:rPr>
        <w:t>;</w:t>
      </w:r>
    </w:p>
    <w:p w:rsidR="003C21E0" w:rsidRDefault="003C21E0" w:rsidP="00A026C8">
      <w:pPr>
        <w:tabs>
          <w:tab w:val="left" w:pos="993"/>
        </w:tabs>
        <w:spacing w:before="120" w:after="120"/>
        <w:ind w:firstLine="709"/>
        <w:jc w:val="both"/>
        <w:rPr>
          <w:bCs/>
          <w:i/>
          <w:noProof/>
          <w:sz w:val="28"/>
          <w:szCs w:val="28"/>
        </w:rPr>
      </w:pPr>
      <w:r>
        <w:rPr>
          <w:noProof/>
          <w:sz w:val="28"/>
          <w:szCs w:val="28"/>
        </w:rPr>
        <w:t xml:space="preserve">- Hướng dẫn </w:t>
      </w:r>
      <w:r w:rsidRPr="003C21E0">
        <w:rPr>
          <w:bCs/>
          <w:noProof/>
          <w:sz w:val="28"/>
          <w:szCs w:val="28"/>
        </w:rPr>
        <w:t xml:space="preserve">90-HD/BTGTW ngày 10/4/2019 của Ban Tuyên giáo Trung ương về việc </w:t>
      </w:r>
      <w:r w:rsidRPr="003C21E0">
        <w:rPr>
          <w:bCs/>
          <w:i/>
          <w:noProof/>
          <w:sz w:val="28"/>
          <w:szCs w:val="28"/>
        </w:rPr>
        <w:t>“Tuyên truyền 50 năm thực hiện Di chúc của Chủ tịch Hồ Chí Minh (1969 - 2019) và kỷ niệm 50 năm Ngày mất của Chủ tịch Hồ Chí Minh (2/9/1969 - 2/9/2019)”;</w:t>
      </w:r>
    </w:p>
    <w:p w:rsidR="00301E07" w:rsidRPr="00D90EC5" w:rsidRDefault="00301E07" w:rsidP="00A026C8">
      <w:pPr>
        <w:tabs>
          <w:tab w:val="left" w:pos="993"/>
        </w:tabs>
        <w:spacing w:before="120" w:after="120"/>
        <w:ind w:firstLine="709"/>
        <w:jc w:val="both"/>
        <w:rPr>
          <w:bCs/>
          <w:i/>
          <w:noProof/>
          <w:sz w:val="28"/>
          <w:szCs w:val="28"/>
        </w:rPr>
      </w:pPr>
      <w:r>
        <w:rPr>
          <w:bCs/>
          <w:noProof/>
          <w:sz w:val="28"/>
          <w:szCs w:val="28"/>
        </w:rPr>
        <w:t xml:space="preserve">- Nghị quyết 13-NQ/TW ngày 23/4/2019 của Ban Chấp hành Trung ương về </w:t>
      </w:r>
      <w:r w:rsidR="00D90EC5" w:rsidRPr="00D90EC5">
        <w:rPr>
          <w:bCs/>
          <w:i/>
          <w:noProof/>
          <w:sz w:val="28"/>
          <w:szCs w:val="28"/>
        </w:rPr>
        <w:t xml:space="preserve">“Xây </w:t>
      </w:r>
      <w:r w:rsidRPr="00D90EC5">
        <w:rPr>
          <w:bCs/>
          <w:i/>
          <w:noProof/>
          <w:sz w:val="28"/>
          <w:szCs w:val="28"/>
        </w:rPr>
        <w:t>dựng kết cấu hạ tầng đồng bộ nhằm đưa nước ta thành nước công nghiệp theo hướng hiện đại vào năm 2020</w:t>
      </w:r>
      <w:r w:rsidR="00D90EC5" w:rsidRPr="00D90EC5">
        <w:rPr>
          <w:bCs/>
          <w:i/>
          <w:noProof/>
          <w:sz w:val="28"/>
          <w:szCs w:val="28"/>
        </w:rPr>
        <w:t>”;</w:t>
      </w:r>
    </w:p>
    <w:p w:rsidR="00553D79" w:rsidRDefault="00553D79" w:rsidP="00A026C8">
      <w:pPr>
        <w:tabs>
          <w:tab w:val="left" w:pos="993"/>
        </w:tabs>
        <w:spacing w:before="120" w:after="120"/>
        <w:ind w:firstLine="709"/>
        <w:jc w:val="both"/>
        <w:rPr>
          <w:bCs/>
          <w:i/>
          <w:noProof/>
          <w:sz w:val="28"/>
          <w:szCs w:val="28"/>
        </w:rPr>
      </w:pPr>
      <w:r w:rsidRPr="003C21E0">
        <w:rPr>
          <w:bCs/>
          <w:noProof/>
          <w:sz w:val="28"/>
          <w:szCs w:val="28"/>
        </w:rPr>
        <w:t xml:space="preserve">- </w:t>
      </w:r>
      <w:r w:rsidR="003C21E0" w:rsidRPr="003C21E0">
        <w:rPr>
          <w:bCs/>
          <w:noProof/>
          <w:sz w:val="28"/>
          <w:szCs w:val="28"/>
        </w:rPr>
        <w:t>Hướng dẫn số 88-HD/BTGTW ngày 27/3/2019 của Ban Tuyên giáo Trung ương và Công văn số 2872/ĐCT-TG ngày 11/4/2019 của Đoàn Chủ tịch Trung ương Hội LHPN Việt Nam về</w:t>
      </w:r>
      <w:r w:rsidR="003C21E0" w:rsidRPr="003C21E0">
        <w:rPr>
          <w:bCs/>
          <w:i/>
          <w:noProof/>
          <w:sz w:val="28"/>
          <w:szCs w:val="28"/>
        </w:rPr>
        <w:t xml:space="preserve"> </w:t>
      </w:r>
      <w:r w:rsidR="003C21E0">
        <w:rPr>
          <w:bCs/>
          <w:i/>
          <w:noProof/>
          <w:sz w:val="28"/>
          <w:szCs w:val="28"/>
        </w:rPr>
        <w:t>“</w:t>
      </w:r>
      <w:r w:rsidR="003C21E0" w:rsidRPr="003C21E0">
        <w:rPr>
          <w:bCs/>
          <w:i/>
          <w:noProof/>
          <w:sz w:val="28"/>
          <w:szCs w:val="28"/>
        </w:rPr>
        <w:t>Tuyên truyền, kỷ niệm 60 năm Ngày mở đường Hồ Chí Minh - Ngày truyền thống bộ đội Trường Sơn (19/5/1959 - 19/5/2019)</w:t>
      </w:r>
      <w:r w:rsidR="003C21E0">
        <w:rPr>
          <w:bCs/>
          <w:i/>
          <w:noProof/>
          <w:sz w:val="28"/>
          <w:szCs w:val="28"/>
        </w:rPr>
        <w:t>”</w:t>
      </w:r>
      <w:r w:rsidRPr="003C21E0">
        <w:rPr>
          <w:bCs/>
          <w:i/>
          <w:noProof/>
          <w:sz w:val="28"/>
          <w:szCs w:val="28"/>
        </w:rPr>
        <w:t xml:space="preserve">; </w:t>
      </w:r>
    </w:p>
    <w:p w:rsidR="001C4276" w:rsidRPr="001C4276" w:rsidRDefault="001C4276" w:rsidP="00A026C8">
      <w:pPr>
        <w:tabs>
          <w:tab w:val="left" w:pos="993"/>
        </w:tabs>
        <w:spacing w:before="120" w:after="120"/>
        <w:ind w:firstLine="709"/>
        <w:jc w:val="both"/>
        <w:rPr>
          <w:bCs/>
          <w:i/>
          <w:noProof/>
          <w:sz w:val="28"/>
          <w:szCs w:val="28"/>
        </w:rPr>
      </w:pPr>
      <w:r>
        <w:rPr>
          <w:bCs/>
          <w:noProof/>
          <w:sz w:val="28"/>
          <w:szCs w:val="28"/>
        </w:rPr>
        <w:t xml:space="preserve">- Chỉ thị số 27-CT/TW ngày 10/01/2019 của Bộ Chính trị về </w:t>
      </w:r>
      <w:r w:rsidRPr="001C4276">
        <w:rPr>
          <w:bCs/>
          <w:i/>
          <w:noProof/>
          <w:sz w:val="28"/>
          <w:szCs w:val="28"/>
        </w:rPr>
        <w:t>“tăng cường sự lãnh đạo của Đảng đối với công tác bảo vệ người phát hiện, tố giác, người đấu tranh chống tham nhũng, lãng phí, tiêu cực”.</w:t>
      </w:r>
    </w:p>
    <w:p w:rsidR="001B3045" w:rsidRPr="003F260F" w:rsidRDefault="001B3045" w:rsidP="00A026C8">
      <w:pPr>
        <w:pStyle w:val="ListParagraph"/>
        <w:numPr>
          <w:ilvl w:val="0"/>
          <w:numId w:val="9"/>
        </w:numPr>
        <w:tabs>
          <w:tab w:val="left" w:pos="993"/>
        </w:tabs>
        <w:spacing w:before="120" w:after="120"/>
        <w:ind w:left="1066" w:hanging="357"/>
        <w:jc w:val="both"/>
        <w:rPr>
          <w:b/>
          <w:noProof/>
          <w:sz w:val="28"/>
          <w:szCs w:val="28"/>
        </w:rPr>
      </w:pPr>
      <w:r w:rsidRPr="003F260F">
        <w:rPr>
          <w:b/>
          <w:noProof/>
          <w:sz w:val="28"/>
          <w:szCs w:val="28"/>
        </w:rPr>
        <w:t>Tỉnh ủy, UBND tỉnh</w:t>
      </w:r>
    </w:p>
    <w:p w:rsidR="00783E67" w:rsidRPr="001C4276" w:rsidRDefault="00783E67" w:rsidP="00A026C8">
      <w:pPr>
        <w:pStyle w:val="ListParagraph"/>
        <w:numPr>
          <w:ilvl w:val="0"/>
          <w:numId w:val="7"/>
        </w:numPr>
        <w:tabs>
          <w:tab w:val="left" w:pos="993"/>
        </w:tabs>
        <w:spacing w:before="120" w:after="120"/>
        <w:ind w:left="0" w:firstLine="709"/>
        <w:jc w:val="both"/>
        <w:rPr>
          <w:noProof/>
          <w:sz w:val="28"/>
          <w:szCs w:val="28"/>
        </w:rPr>
      </w:pPr>
      <w:r>
        <w:rPr>
          <w:noProof/>
          <w:sz w:val="28"/>
          <w:szCs w:val="28"/>
        </w:rPr>
        <w:t xml:space="preserve">Hướng dẫn 94-JD/BTGTU ngày 25/4/2019 về </w:t>
      </w:r>
      <w:r>
        <w:rPr>
          <w:bCs/>
          <w:i/>
          <w:noProof/>
          <w:sz w:val="28"/>
          <w:szCs w:val="28"/>
        </w:rPr>
        <w:t>“</w:t>
      </w:r>
      <w:r w:rsidRPr="003C21E0">
        <w:rPr>
          <w:bCs/>
          <w:i/>
          <w:noProof/>
          <w:sz w:val="28"/>
          <w:szCs w:val="28"/>
        </w:rPr>
        <w:t>Tuyên truyền, kỷ niệm 60 năm Ngày mở đường Hồ Chí Minh - Ngày truyền thống bộ đội Trường Sơn (19/5/1959 - 19/5/2019)</w:t>
      </w:r>
      <w:r>
        <w:rPr>
          <w:bCs/>
          <w:i/>
          <w:noProof/>
          <w:sz w:val="28"/>
          <w:szCs w:val="28"/>
        </w:rPr>
        <w:t>”</w:t>
      </w:r>
      <w:r w:rsidRPr="003C21E0">
        <w:rPr>
          <w:bCs/>
          <w:i/>
          <w:noProof/>
          <w:sz w:val="28"/>
          <w:szCs w:val="28"/>
        </w:rPr>
        <w:t>;</w:t>
      </w:r>
    </w:p>
    <w:p w:rsidR="001C4276" w:rsidRPr="001C4276" w:rsidRDefault="001C4276" w:rsidP="00A026C8">
      <w:pPr>
        <w:pStyle w:val="ListParagraph"/>
        <w:numPr>
          <w:ilvl w:val="0"/>
          <w:numId w:val="7"/>
        </w:numPr>
        <w:tabs>
          <w:tab w:val="left" w:pos="993"/>
        </w:tabs>
        <w:spacing w:before="120" w:after="120"/>
        <w:ind w:left="0" w:firstLine="709"/>
        <w:jc w:val="both"/>
        <w:rPr>
          <w:i/>
          <w:noProof/>
          <w:sz w:val="28"/>
          <w:szCs w:val="28"/>
        </w:rPr>
      </w:pPr>
      <w:r>
        <w:rPr>
          <w:bCs/>
          <w:i/>
          <w:noProof/>
          <w:sz w:val="28"/>
          <w:szCs w:val="28"/>
        </w:rPr>
        <w:softHyphen/>
      </w:r>
      <w:r>
        <w:rPr>
          <w:bCs/>
          <w:noProof/>
          <w:sz w:val="28"/>
          <w:szCs w:val="28"/>
        </w:rPr>
        <w:t xml:space="preserve">Hướng dẫn số 95-HD/BTGTU ngày 14/5/2019 về </w:t>
      </w:r>
      <w:r w:rsidRPr="001C4276">
        <w:rPr>
          <w:bCs/>
          <w:i/>
          <w:noProof/>
          <w:sz w:val="28"/>
          <w:szCs w:val="28"/>
        </w:rPr>
        <w:t>“tuyên truyền 50 năm thực hiện Di chúc của Chủ tịch Hồ Chí Minh (1969 – 2019) và kỷ niệm 50 năm Ngày mất của Người (02/9/1969 – 02/9/2019)”;</w:t>
      </w:r>
    </w:p>
    <w:p w:rsidR="00231043" w:rsidRDefault="00E71960" w:rsidP="00A026C8">
      <w:pPr>
        <w:pStyle w:val="ListParagraph"/>
        <w:numPr>
          <w:ilvl w:val="0"/>
          <w:numId w:val="7"/>
        </w:numPr>
        <w:tabs>
          <w:tab w:val="left" w:pos="993"/>
        </w:tabs>
        <w:spacing w:before="120" w:after="120"/>
        <w:ind w:left="0" w:firstLine="709"/>
        <w:jc w:val="both"/>
        <w:rPr>
          <w:noProof/>
          <w:sz w:val="28"/>
          <w:szCs w:val="28"/>
        </w:rPr>
      </w:pPr>
      <w:r w:rsidRPr="00231043">
        <w:rPr>
          <w:noProof/>
          <w:sz w:val="28"/>
          <w:szCs w:val="28"/>
        </w:rPr>
        <w:t xml:space="preserve">Công văn số 6496-CV/TU ngày 12/4/2019 của Ban Thường vụ Tỉnh </w:t>
      </w:r>
      <w:r w:rsidR="00F25D39" w:rsidRPr="00231043">
        <w:rPr>
          <w:i/>
          <w:noProof/>
          <w:sz w:val="28"/>
          <w:szCs w:val="28"/>
        </w:rPr>
        <w:t>“</w:t>
      </w:r>
      <w:r w:rsidRPr="00231043">
        <w:rPr>
          <w:i/>
          <w:noProof/>
          <w:sz w:val="28"/>
          <w:szCs w:val="28"/>
        </w:rPr>
        <w:t xml:space="preserve">về việc sao gửi Hướng dẫn số 88-HD/BTGTW về  </w:t>
      </w:r>
      <w:r w:rsidR="00F25D39" w:rsidRPr="00231043">
        <w:rPr>
          <w:i/>
          <w:noProof/>
          <w:sz w:val="28"/>
          <w:szCs w:val="28"/>
        </w:rPr>
        <w:t>t</w:t>
      </w:r>
      <w:r w:rsidRPr="00231043">
        <w:rPr>
          <w:i/>
          <w:noProof/>
          <w:sz w:val="28"/>
          <w:szCs w:val="28"/>
        </w:rPr>
        <w:t>uyên truyền kỷ niệm 60 năm Ngày mở đường Hồ Chí Minh – Ngày truyền thống bộ đội Trường Sơn (19/5/1959 – 19/5/2019)</w:t>
      </w:r>
      <w:r w:rsidR="00F25D39" w:rsidRPr="00231043">
        <w:rPr>
          <w:i/>
          <w:noProof/>
          <w:sz w:val="28"/>
          <w:szCs w:val="28"/>
        </w:rPr>
        <w:t>”</w:t>
      </w:r>
      <w:r w:rsidRPr="00231043">
        <w:rPr>
          <w:i/>
          <w:noProof/>
          <w:sz w:val="28"/>
          <w:szCs w:val="28"/>
        </w:rPr>
        <w:t>;</w:t>
      </w:r>
      <w:r w:rsidRPr="00231043">
        <w:rPr>
          <w:noProof/>
          <w:sz w:val="28"/>
          <w:szCs w:val="28"/>
        </w:rPr>
        <w:t xml:space="preserve"> </w:t>
      </w:r>
    </w:p>
    <w:p w:rsidR="00231043" w:rsidRPr="00231043" w:rsidRDefault="00F25D39" w:rsidP="00A026C8">
      <w:pPr>
        <w:pStyle w:val="ListParagraph"/>
        <w:numPr>
          <w:ilvl w:val="0"/>
          <w:numId w:val="7"/>
        </w:numPr>
        <w:tabs>
          <w:tab w:val="left" w:pos="993"/>
        </w:tabs>
        <w:spacing w:before="120" w:after="120"/>
        <w:ind w:left="0" w:firstLine="709"/>
        <w:jc w:val="both"/>
        <w:rPr>
          <w:i/>
          <w:noProof/>
          <w:sz w:val="28"/>
          <w:szCs w:val="28"/>
        </w:rPr>
      </w:pPr>
      <w:r w:rsidRPr="00231043">
        <w:rPr>
          <w:noProof/>
          <w:sz w:val="28"/>
          <w:szCs w:val="28"/>
        </w:rPr>
        <w:t xml:space="preserve">Công văn số </w:t>
      </w:r>
      <w:r w:rsidR="00E71960" w:rsidRPr="00231043">
        <w:rPr>
          <w:noProof/>
          <w:sz w:val="28"/>
          <w:szCs w:val="28"/>
        </w:rPr>
        <w:t xml:space="preserve">2378-CV/BTGTU ngày 23/4/2019 của Ban Tuyên giáo Tỉnh ủy </w:t>
      </w:r>
      <w:r w:rsidR="0020455E" w:rsidRPr="00231043">
        <w:rPr>
          <w:i/>
          <w:noProof/>
          <w:sz w:val="28"/>
          <w:szCs w:val="28"/>
        </w:rPr>
        <w:t>“</w:t>
      </w:r>
      <w:r w:rsidR="00E71960" w:rsidRPr="00231043">
        <w:rPr>
          <w:i/>
          <w:noProof/>
          <w:sz w:val="28"/>
          <w:szCs w:val="28"/>
        </w:rPr>
        <w:t>về việc tiếp tục quán triệt, tuyên truyền Nghị quyết số 13/NQ/TW</w:t>
      </w:r>
      <w:r w:rsidR="0020455E" w:rsidRPr="00231043">
        <w:rPr>
          <w:i/>
          <w:noProof/>
          <w:sz w:val="28"/>
          <w:szCs w:val="28"/>
        </w:rPr>
        <w:t>”</w:t>
      </w:r>
      <w:r w:rsidR="00E71960" w:rsidRPr="00231043">
        <w:rPr>
          <w:i/>
          <w:noProof/>
          <w:sz w:val="28"/>
          <w:szCs w:val="28"/>
        </w:rPr>
        <w:t>;</w:t>
      </w:r>
      <w:r w:rsidR="009C7521" w:rsidRPr="00231043">
        <w:rPr>
          <w:noProof/>
          <w:sz w:val="28"/>
          <w:szCs w:val="28"/>
        </w:rPr>
        <w:t xml:space="preserve"> </w:t>
      </w:r>
      <w:r w:rsidR="00231043">
        <w:rPr>
          <w:noProof/>
          <w:sz w:val="28"/>
          <w:szCs w:val="28"/>
        </w:rPr>
        <w:t xml:space="preserve">Kế  hoạch số 111-KH/TU ngày 16/01/2012 của BCH Đảng bộ tỉnh </w:t>
      </w:r>
      <w:r w:rsidR="00231043" w:rsidRPr="00231043">
        <w:rPr>
          <w:i/>
          <w:noProof/>
          <w:sz w:val="28"/>
          <w:szCs w:val="28"/>
        </w:rPr>
        <w:t>“về việc thực hiện Nghị quyết số 13-NQ/TW của BCH TW về xây dựng kết cấu hạ tầng đồng bộ nhằm đưa nước ta cơ bản trở thành nước công nghiệp theo hướng hiện đại vào năm 2020”;</w:t>
      </w:r>
    </w:p>
    <w:p w:rsidR="00231043" w:rsidRPr="00231043" w:rsidRDefault="00231043" w:rsidP="00A026C8">
      <w:pPr>
        <w:pStyle w:val="ListParagraph"/>
        <w:numPr>
          <w:ilvl w:val="0"/>
          <w:numId w:val="9"/>
        </w:numPr>
        <w:tabs>
          <w:tab w:val="left" w:pos="993"/>
        </w:tabs>
        <w:spacing w:before="120" w:after="120"/>
        <w:jc w:val="both"/>
        <w:rPr>
          <w:b/>
          <w:noProof/>
          <w:sz w:val="28"/>
          <w:szCs w:val="28"/>
        </w:rPr>
      </w:pPr>
      <w:r w:rsidRPr="00231043">
        <w:rPr>
          <w:b/>
          <w:noProof/>
          <w:sz w:val="28"/>
          <w:szCs w:val="28"/>
        </w:rPr>
        <w:t>Các nội dung khác</w:t>
      </w:r>
    </w:p>
    <w:p w:rsidR="00595A24" w:rsidRDefault="00781570" w:rsidP="00A026C8">
      <w:pPr>
        <w:pStyle w:val="ListParagraph"/>
        <w:numPr>
          <w:ilvl w:val="0"/>
          <w:numId w:val="1"/>
        </w:numPr>
        <w:tabs>
          <w:tab w:val="left" w:pos="993"/>
        </w:tabs>
        <w:spacing w:before="120" w:after="120"/>
        <w:ind w:left="0" w:firstLine="709"/>
        <w:jc w:val="both"/>
        <w:rPr>
          <w:noProof/>
          <w:sz w:val="28"/>
          <w:szCs w:val="28"/>
        </w:rPr>
      </w:pPr>
      <w:r>
        <w:rPr>
          <w:noProof/>
          <w:sz w:val="28"/>
          <w:szCs w:val="28"/>
        </w:rPr>
        <w:t>T</w:t>
      </w:r>
      <w:r w:rsidR="00595A24">
        <w:rPr>
          <w:noProof/>
          <w:sz w:val="28"/>
          <w:szCs w:val="28"/>
        </w:rPr>
        <w:t xml:space="preserve">uyên truyền về ý nghĩa các ngày lễ lớn trong Quý II/2019: </w:t>
      </w:r>
      <w:r w:rsidR="00595A24">
        <w:rPr>
          <w:bCs/>
          <w:sz w:val="28"/>
          <w:szCs w:val="28"/>
        </w:rPr>
        <w:t xml:space="preserve">43 </w:t>
      </w:r>
      <w:r w:rsidR="00595A24" w:rsidRPr="00480656">
        <w:rPr>
          <w:bCs/>
          <w:sz w:val="28"/>
          <w:szCs w:val="28"/>
        </w:rPr>
        <w:t xml:space="preserve">năm Ngày tổng tuyển cử bầu quốc hội chung của cả nước (25/4/1976 – 25/4/2019), </w:t>
      </w:r>
      <w:r w:rsidR="00595A24">
        <w:rPr>
          <w:bCs/>
          <w:sz w:val="28"/>
          <w:szCs w:val="28"/>
        </w:rPr>
        <w:t xml:space="preserve">44 </w:t>
      </w:r>
      <w:r w:rsidR="00595A24" w:rsidRPr="00480656">
        <w:rPr>
          <w:bCs/>
          <w:sz w:val="28"/>
          <w:szCs w:val="28"/>
        </w:rPr>
        <w:t xml:space="preserve">năm Ngày Giải phóng Miền Nam, thống nhất đất nước (30/4/1975 – 30/4/2019), </w:t>
      </w:r>
      <w:r w:rsidR="00595A24">
        <w:rPr>
          <w:bCs/>
          <w:sz w:val="28"/>
          <w:szCs w:val="28"/>
        </w:rPr>
        <w:t xml:space="preserve">65 </w:t>
      </w:r>
      <w:r w:rsidR="00595A24" w:rsidRPr="00480656">
        <w:rPr>
          <w:bCs/>
          <w:sz w:val="28"/>
          <w:szCs w:val="28"/>
        </w:rPr>
        <w:t>năm Ngày</w:t>
      </w:r>
      <w:r w:rsidR="00595A24" w:rsidRPr="0099352A">
        <w:rPr>
          <w:bCs/>
          <w:sz w:val="28"/>
          <w:szCs w:val="28"/>
        </w:rPr>
        <w:t xml:space="preserve"> Chiến thắng Điện Biên Phủ</w:t>
      </w:r>
      <w:r w:rsidR="00595A24" w:rsidRPr="00480656">
        <w:rPr>
          <w:bCs/>
          <w:sz w:val="28"/>
          <w:szCs w:val="28"/>
        </w:rPr>
        <w:t xml:space="preserve"> (7/5/1954 – 7/5/2019), </w:t>
      </w:r>
      <w:r w:rsidR="00595A24">
        <w:rPr>
          <w:bCs/>
          <w:sz w:val="28"/>
          <w:szCs w:val="28"/>
        </w:rPr>
        <w:t>74</w:t>
      </w:r>
      <w:r w:rsidR="00595A24" w:rsidRPr="00480656">
        <w:rPr>
          <w:bCs/>
          <w:sz w:val="28"/>
          <w:szCs w:val="28"/>
        </w:rPr>
        <w:t xml:space="preserve"> năm ngày </w:t>
      </w:r>
      <w:r w:rsidR="00595A24" w:rsidRPr="0099352A">
        <w:rPr>
          <w:bCs/>
          <w:sz w:val="28"/>
          <w:szCs w:val="28"/>
        </w:rPr>
        <w:t>Chiến thắng chủ nghĩa Phát xít</w:t>
      </w:r>
      <w:r w:rsidR="00595A24" w:rsidRPr="00480656">
        <w:rPr>
          <w:bCs/>
          <w:sz w:val="28"/>
          <w:szCs w:val="28"/>
        </w:rPr>
        <w:t xml:space="preserve"> (9/5/1945 – 9/5/2019);</w:t>
      </w:r>
      <w:r w:rsidR="00595A24">
        <w:rPr>
          <w:bCs/>
          <w:sz w:val="28"/>
          <w:szCs w:val="28"/>
        </w:rPr>
        <w:t xml:space="preserve"> 129 </w:t>
      </w:r>
      <w:r w:rsidR="00595A24" w:rsidRPr="00480656">
        <w:rPr>
          <w:bCs/>
          <w:sz w:val="28"/>
          <w:szCs w:val="28"/>
        </w:rPr>
        <w:t xml:space="preserve">năm </w:t>
      </w:r>
      <w:r w:rsidR="00595A24" w:rsidRPr="0099352A">
        <w:rPr>
          <w:bCs/>
          <w:sz w:val="28"/>
          <w:szCs w:val="28"/>
        </w:rPr>
        <w:t>Ngày sinh Chủ tịch Hồ Chí Minh</w:t>
      </w:r>
      <w:r w:rsidR="00595A24" w:rsidRPr="00480656">
        <w:rPr>
          <w:bCs/>
          <w:sz w:val="28"/>
          <w:szCs w:val="28"/>
        </w:rPr>
        <w:t xml:space="preserve"> (19/5/1890 – 19/5/2019); </w:t>
      </w:r>
      <w:r w:rsidR="00595A24">
        <w:rPr>
          <w:bCs/>
          <w:sz w:val="28"/>
          <w:szCs w:val="28"/>
        </w:rPr>
        <w:t xml:space="preserve">78 </w:t>
      </w:r>
      <w:r w:rsidR="00595A24" w:rsidRPr="00480656">
        <w:rPr>
          <w:bCs/>
          <w:sz w:val="28"/>
          <w:szCs w:val="28"/>
        </w:rPr>
        <w:t xml:space="preserve">năm Ngày thành lập Mặt trận Việt Minh </w:t>
      </w:r>
      <w:r w:rsidR="00595A24" w:rsidRPr="00480656">
        <w:rPr>
          <w:bCs/>
          <w:sz w:val="28"/>
          <w:szCs w:val="28"/>
        </w:rPr>
        <w:lastRenderedPageBreak/>
        <w:t xml:space="preserve">(19/5/1941 – 19/5/2019); </w:t>
      </w:r>
      <w:r w:rsidR="00595A24">
        <w:rPr>
          <w:bCs/>
          <w:sz w:val="28"/>
          <w:szCs w:val="28"/>
        </w:rPr>
        <w:t xml:space="preserve">108 </w:t>
      </w:r>
      <w:r w:rsidR="00595A24" w:rsidRPr="00480656">
        <w:rPr>
          <w:bCs/>
          <w:sz w:val="28"/>
          <w:szCs w:val="28"/>
        </w:rPr>
        <w:t>năm Ngày Bác Hồ ra đi tìm đường cứu nước (5/6/1911 – 5/6/20</w:t>
      </w:r>
      <w:r w:rsidR="00595A24">
        <w:rPr>
          <w:bCs/>
          <w:sz w:val="28"/>
          <w:szCs w:val="28"/>
        </w:rPr>
        <w:t>19</w:t>
      </w:r>
      <w:r w:rsidR="00595A24" w:rsidRPr="00480656">
        <w:rPr>
          <w:bCs/>
          <w:sz w:val="28"/>
          <w:szCs w:val="28"/>
        </w:rPr>
        <w:t>)</w:t>
      </w:r>
      <w:r w:rsidR="00E87D88">
        <w:rPr>
          <w:bCs/>
          <w:sz w:val="28"/>
          <w:szCs w:val="28"/>
        </w:rPr>
        <w:t>;</w:t>
      </w:r>
    </w:p>
    <w:p w:rsidR="00887430" w:rsidRDefault="00595A24" w:rsidP="00A026C8">
      <w:pPr>
        <w:pStyle w:val="ListParagraph"/>
        <w:numPr>
          <w:ilvl w:val="0"/>
          <w:numId w:val="1"/>
        </w:numPr>
        <w:tabs>
          <w:tab w:val="left" w:pos="993"/>
        </w:tabs>
        <w:spacing w:before="120" w:after="120"/>
        <w:ind w:left="0" w:firstLine="709"/>
        <w:jc w:val="both"/>
        <w:rPr>
          <w:noProof/>
          <w:sz w:val="28"/>
          <w:szCs w:val="28"/>
        </w:rPr>
      </w:pPr>
      <w:r>
        <w:rPr>
          <w:noProof/>
          <w:sz w:val="28"/>
          <w:szCs w:val="28"/>
        </w:rPr>
        <w:t>T</w:t>
      </w:r>
      <w:r w:rsidR="00781570">
        <w:rPr>
          <w:noProof/>
          <w:sz w:val="28"/>
          <w:szCs w:val="28"/>
        </w:rPr>
        <w:t>iếp tục tuyên truyền về nội dung, mục đích, ý nghĩa, phương pháp của việc tiến hành cuộc Tổng điều tra dân số và nhà ở</w:t>
      </w:r>
      <w:r w:rsidR="00A00866">
        <w:rPr>
          <w:noProof/>
          <w:sz w:val="28"/>
          <w:szCs w:val="28"/>
        </w:rPr>
        <w:t>;</w:t>
      </w:r>
    </w:p>
    <w:p w:rsidR="00A00866" w:rsidRDefault="00A00866" w:rsidP="00A026C8">
      <w:pPr>
        <w:pStyle w:val="ListParagraph"/>
        <w:numPr>
          <w:ilvl w:val="0"/>
          <w:numId w:val="1"/>
        </w:numPr>
        <w:tabs>
          <w:tab w:val="left" w:pos="993"/>
        </w:tabs>
        <w:spacing w:before="120" w:after="120"/>
        <w:ind w:left="0" w:firstLine="709"/>
        <w:jc w:val="both"/>
        <w:rPr>
          <w:noProof/>
          <w:sz w:val="28"/>
          <w:szCs w:val="28"/>
        </w:rPr>
      </w:pPr>
      <w:r>
        <w:rPr>
          <w:noProof/>
          <w:sz w:val="28"/>
          <w:szCs w:val="28"/>
        </w:rPr>
        <w:t>Tuyên truyền về Đại hội đại biểu MTTQ Việt Nam các cấp và Đại hội đại biểu MTTQ Việt Nam tỉnh Đồng Nai (dự kiến cuối tháng 5/2019)</w:t>
      </w:r>
      <w:r w:rsidR="009C7521">
        <w:rPr>
          <w:noProof/>
          <w:sz w:val="28"/>
          <w:szCs w:val="28"/>
        </w:rPr>
        <w:t>;</w:t>
      </w:r>
    </w:p>
    <w:p w:rsidR="00CC111C" w:rsidRPr="00547CA9" w:rsidRDefault="003F260F" w:rsidP="00A026C8">
      <w:pPr>
        <w:pStyle w:val="ListParagraph"/>
        <w:numPr>
          <w:ilvl w:val="0"/>
          <w:numId w:val="6"/>
        </w:numPr>
        <w:tabs>
          <w:tab w:val="left" w:pos="993"/>
          <w:tab w:val="left" w:pos="1276"/>
        </w:tabs>
        <w:spacing w:before="120" w:after="120"/>
        <w:jc w:val="both"/>
        <w:rPr>
          <w:b/>
          <w:noProof/>
          <w:sz w:val="28"/>
          <w:szCs w:val="28"/>
        </w:rPr>
      </w:pPr>
      <w:r w:rsidRPr="00547CA9">
        <w:rPr>
          <w:b/>
          <w:noProof/>
          <w:sz w:val="28"/>
          <w:szCs w:val="28"/>
        </w:rPr>
        <w:t>Yêu cầu trọng tâm về nội dung công tác tuyên truyền</w:t>
      </w:r>
    </w:p>
    <w:p w:rsidR="003F260F" w:rsidRPr="00E87D88" w:rsidRDefault="00E87D88" w:rsidP="00A026C8">
      <w:pPr>
        <w:spacing w:before="120" w:after="120"/>
        <w:ind w:firstLine="709"/>
        <w:jc w:val="both"/>
        <w:rPr>
          <w:noProof/>
          <w:sz w:val="28"/>
          <w:szCs w:val="28"/>
        </w:rPr>
      </w:pPr>
      <w:r>
        <w:rPr>
          <w:noProof/>
          <w:sz w:val="28"/>
          <w:szCs w:val="28"/>
        </w:rPr>
        <w:t xml:space="preserve">Căn cứ vào các văn bản hướng dẫn của Trung ương, Tỉnh ủy, Hội LHPN tỉnh đề nghị Hội LHPN các huyện </w:t>
      </w:r>
      <w:r w:rsidR="00301E07">
        <w:rPr>
          <w:noProof/>
          <w:sz w:val="28"/>
          <w:szCs w:val="28"/>
        </w:rPr>
        <w:t>chủ động chọn lựa các nội dung phù hợp với địa phương, đơn vị mình và xây dựng nội dung tuyên truyền sinh động, cụ thể, dễ nhớ, dễ hiểu đối với từng đối tượng tuyên truyền. Trong đó đảm bảo các yêu cầu trọng tâm sau:</w:t>
      </w:r>
    </w:p>
    <w:p w:rsidR="00B775C6" w:rsidRPr="00B775C6" w:rsidRDefault="00301E07" w:rsidP="00A026C8">
      <w:pPr>
        <w:pStyle w:val="ListParagraph"/>
        <w:numPr>
          <w:ilvl w:val="0"/>
          <w:numId w:val="1"/>
        </w:numPr>
        <w:tabs>
          <w:tab w:val="left" w:pos="993"/>
        </w:tabs>
        <w:spacing w:before="120" w:after="120"/>
        <w:ind w:left="0" w:firstLine="709"/>
        <w:jc w:val="both"/>
        <w:rPr>
          <w:noProof/>
          <w:sz w:val="28"/>
          <w:szCs w:val="28"/>
        </w:rPr>
      </w:pPr>
      <w:r w:rsidRPr="003771E7">
        <w:rPr>
          <w:b/>
          <w:i/>
          <w:noProof/>
          <w:sz w:val="28"/>
          <w:szCs w:val="28"/>
        </w:rPr>
        <w:t>Tuyên truyền về kỷ niệm 129 năm Ngày sinh nhật Bác</w:t>
      </w:r>
      <w:r w:rsidR="00514C48" w:rsidRPr="003771E7">
        <w:rPr>
          <w:b/>
          <w:i/>
          <w:noProof/>
          <w:sz w:val="28"/>
          <w:szCs w:val="28"/>
        </w:rPr>
        <w:t xml:space="preserve"> (19/5/1890 – 19/5/2019)</w:t>
      </w:r>
      <w:r w:rsidR="00D90EC5" w:rsidRPr="003771E7">
        <w:rPr>
          <w:b/>
          <w:i/>
          <w:noProof/>
          <w:sz w:val="28"/>
          <w:szCs w:val="28"/>
        </w:rPr>
        <w:t>; 50 năm thực hiện Di chúc Chủ tịch Hồ Chí Minh và kỷ niệm 50 năm Ngày mất của Người</w:t>
      </w:r>
      <w:r w:rsidR="00514C48" w:rsidRPr="003771E7">
        <w:rPr>
          <w:b/>
          <w:i/>
          <w:noProof/>
          <w:sz w:val="28"/>
          <w:szCs w:val="28"/>
        </w:rPr>
        <w:t xml:space="preserve"> (1969 – 2019)</w:t>
      </w:r>
      <w:r w:rsidRPr="003771E7">
        <w:rPr>
          <w:b/>
          <w:i/>
          <w:noProof/>
          <w:sz w:val="28"/>
          <w:szCs w:val="28"/>
        </w:rPr>
        <w:t>:</w:t>
      </w:r>
      <w:r w:rsidR="00B775C6" w:rsidRPr="00B775C6">
        <w:rPr>
          <w:noProof/>
          <w:sz w:val="28"/>
          <w:szCs w:val="28"/>
        </w:rPr>
        <w:t xml:space="preserve"> tập trung vào </w:t>
      </w:r>
      <w:r w:rsidR="005257A1">
        <w:rPr>
          <w:noProof/>
          <w:sz w:val="28"/>
          <w:szCs w:val="28"/>
        </w:rPr>
        <w:t>0</w:t>
      </w:r>
      <w:r w:rsidR="00B775C6" w:rsidRPr="00B775C6">
        <w:rPr>
          <w:noProof/>
          <w:sz w:val="28"/>
          <w:szCs w:val="28"/>
        </w:rPr>
        <w:t xml:space="preserve">5 nội dung </w:t>
      </w:r>
      <w:r w:rsidR="005257A1">
        <w:rPr>
          <w:noProof/>
          <w:sz w:val="28"/>
          <w:szCs w:val="28"/>
        </w:rPr>
        <w:t>chính:</w:t>
      </w:r>
    </w:p>
    <w:p w:rsidR="00B775C6" w:rsidRPr="00B775C6" w:rsidRDefault="00B775C6" w:rsidP="00A026C8">
      <w:pPr>
        <w:spacing w:before="120" w:after="120"/>
        <w:ind w:firstLine="709"/>
        <w:jc w:val="both"/>
        <w:rPr>
          <w:noProof/>
          <w:sz w:val="28"/>
          <w:szCs w:val="28"/>
        </w:rPr>
      </w:pPr>
      <w:r w:rsidRPr="00B775C6">
        <w:rPr>
          <w:noProof/>
          <w:sz w:val="28"/>
          <w:szCs w:val="28"/>
        </w:rPr>
        <w:t>1. Tuyên truyền nội dung Di chúc, khẳng định ý nghĩa, giá trị lý luận và thực tiễn sâu sắc của tư tưởng Hồ Chí Minh trong bản Di chúc, nhất là về Đảng cầm quyền, bồi dưỡng thế hệ cách mạng cho đời sau, chăm lo đời sống nhân dân và phát huy tinh thần đoàn kết quốc tế; đồng thời nêu bật tâm nguyện, tình cảm, ý chí, niềm tin, trí tuệ và trách nhiệm vô cùng lớn lao của Chủ tịch Hồ Chí Minh đối với Tổ quốc và nhân dân.</w:t>
      </w:r>
    </w:p>
    <w:p w:rsidR="00B775C6" w:rsidRPr="00B775C6" w:rsidRDefault="00B775C6" w:rsidP="00A026C8">
      <w:pPr>
        <w:spacing w:before="120" w:after="120"/>
        <w:ind w:firstLine="709"/>
        <w:jc w:val="both"/>
        <w:rPr>
          <w:noProof/>
          <w:sz w:val="28"/>
          <w:szCs w:val="28"/>
        </w:rPr>
      </w:pPr>
      <w:r w:rsidRPr="00B775C6">
        <w:rPr>
          <w:noProof/>
          <w:sz w:val="28"/>
          <w:szCs w:val="28"/>
        </w:rPr>
        <w:t>2. Tôn vinh và tri ân sâu sắc công lao, cống hiến vĩ đại của Chủ tịch Hồ Chí Minh đối với cách mạng Việt Nam; khẳng định cuộc đời, sự nghiệp, tư tưởng và đạo đức Hồ Chí Minh luôn sống mãi trong tâm khảm mỗi người dân Việt Nam, soi đường dẫn dắt sự nghiệp cách mạng của Đảng và đất nước đi đến thắng lợi.</w:t>
      </w:r>
    </w:p>
    <w:p w:rsidR="00B775C6" w:rsidRPr="00D36000" w:rsidRDefault="00B775C6" w:rsidP="00A026C8">
      <w:pPr>
        <w:spacing w:before="120" w:after="120"/>
        <w:ind w:firstLine="709"/>
        <w:jc w:val="both"/>
        <w:rPr>
          <w:i/>
          <w:noProof/>
          <w:sz w:val="28"/>
          <w:szCs w:val="28"/>
        </w:rPr>
      </w:pPr>
      <w:r w:rsidRPr="00B775C6">
        <w:rPr>
          <w:noProof/>
          <w:sz w:val="28"/>
          <w:szCs w:val="28"/>
        </w:rPr>
        <w:t xml:space="preserve">3. Tuyên truyền những thành tựu to lớn, bài học rút ra qua 50 năm thực hiện Di chúc, trong đó tập trung tuyên truyền thắng lợi vĩ đại trong sự nghiệp đấu tranh giải phóng hoàn toàn miền Nam, thống nhất đất nước và những thành tựu trong sự nghiệp đổi mới, hội nhập quốc tế mà Đảng và nhân dân ta đang tiến hành; làm rõ những kết quả đạt được sau 3 năm thực hiện Nghị quyết Đại hội đại biểu toàn quốc lần thứ XII của Đảng và 3 năm thực hiện Chỉ thị 05-CT/TW của Bộ Chính trị về </w:t>
      </w:r>
      <w:r w:rsidRPr="00D36000">
        <w:rPr>
          <w:i/>
          <w:noProof/>
          <w:sz w:val="28"/>
          <w:szCs w:val="28"/>
        </w:rPr>
        <w:t>“Đẩy mạnh học tập và làm theo tư tưởng, đạo đức, phong cách Hồ Chí Minh</w:t>
      </w:r>
      <w:r w:rsidR="00D36000">
        <w:rPr>
          <w:i/>
          <w:noProof/>
          <w:sz w:val="28"/>
          <w:szCs w:val="28"/>
        </w:rPr>
        <w:t>”</w:t>
      </w:r>
      <w:r w:rsidRPr="00D36000">
        <w:rPr>
          <w:i/>
          <w:noProof/>
          <w:sz w:val="28"/>
          <w:szCs w:val="28"/>
        </w:rPr>
        <w:t>;</w:t>
      </w:r>
      <w:r w:rsidRPr="00B775C6">
        <w:rPr>
          <w:noProof/>
          <w:sz w:val="28"/>
          <w:szCs w:val="28"/>
        </w:rPr>
        <w:t xml:space="preserve"> khẳng định toàn Đảng, toàn dân, toàn quân ta quyết tâm phấn đấu thực hiện thắng lợi Di chúc thiêng liêng và con đường cách mạng mà Đảng ta và Chủ tịch Hồ Chí Minh đã lựa chọn, </w:t>
      </w:r>
      <w:r w:rsidR="00D36000" w:rsidRPr="00D36000">
        <w:rPr>
          <w:i/>
          <w:noProof/>
          <w:sz w:val="28"/>
          <w:szCs w:val="28"/>
        </w:rPr>
        <w:t>“</w:t>
      </w:r>
      <w:r w:rsidRPr="00D36000">
        <w:rPr>
          <w:i/>
          <w:noProof/>
          <w:sz w:val="28"/>
          <w:szCs w:val="28"/>
        </w:rPr>
        <w:t>xây dựng một nước Việt Nam hòa bình, thống nhất, độc lập, dân chủ và giàu mạnh</w:t>
      </w:r>
      <w:r w:rsidR="00D36000">
        <w:rPr>
          <w:i/>
          <w:noProof/>
          <w:sz w:val="28"/>
          <w:szCs w:val="28"/>
        </w:rPr>
        <w:t>”</w:t>
      </w:r>
      <w:r w:rsidRPr="00D36000">
        <w:rPr>
          <w:i/>
          <w:noProof/>
          <w:sz w:val="28"/>
          <w:szCs w:val="28"/>
        </w:rPr>
        <w:t>.</w:t>
      </w:r>
    </w:p>
    <w:p w:rsidR="00B775C6" w:rsidRPr="00B775C6" w:rsidRDefault="00B775C6" w:rsidP="00A026C8">
      <w:pPr>
        <w:spacing w:before="120" w:after="120"/>
        <w:ind w:firstLine="709"/>
        <w:jc w:val="both"/>
        <w:rPr>
          <w:noProof/>
          <w:sz w:val="28"/>
          <w:szCs w:val="28"/>
        </w:rPr>
      </w:pPr>
      <w:r w:rsidRPr="00B775C6">
        <w:rPr>
          <w:noProof/>
          <w:sz w:val="28"/>
          <w:szCs w:val="28"/>
        </w:rPr>
        <w:t>4. Tuyên truyền nhân rộng mô hình hay, cách làm sáng tạo, hiệu quả, đồng thời biểu dương tập thể, cá nhân điển hình trong thực hiện Di chúc và Chỉ thị 05-CT/TW của Bộ Chính trị; đề xuất nội dung và giải pháp mới, góp phần vận dụng đúng đắn, sáng tạo tư tưởng Hồ Chí Minh trong sự nghiệp đổi mới đất nước và hội nhập quốc tế; đấu tranh, phản bác những thông tin, quan điểm sai trái, xuyên tạc, chống phá Đảng, Nhà nước và phủ định ý nghĩa, giá trị lý luận, thực tiễn của tư tưởng Hồ Chí Minh nói chung và Di chúc nói riêng.</w:t>
      </w:r>
    </w:p>
    <w:p w:rsidR="00B775C6" w:rsidRDefault="00B775C6" w:rsidP="00A026C8">
      <w:pPr>
        <w:spacing w:before="120" w:after="120"/>
        <w:ind w:firstLine="709"/>
        <w:jc w:val="both"/>
        <w:rPr>
          <w:noProof/>
          <w:sz w:val="28"/>
          <w:szCs w:val="28"/>
        </w:rPr>
      </w:pPr>
      <w:r w:rsidRPr="00B775C6">
        <w:rPr>
          <w:noProof/>
          <w:sz w:val="28"/>
          <w:szCs w:val="28"/>
        </w:rPr>
        <w:lastRenderedPageBreak/>
        <w:t xml:space="preserve">5. </w:t>
      </w:r>
      <w:r w:rsidR="00783E67">
        <w:rPr>
          <w:noProof/>
          <w:sz w:val="28"/>
          <w:szCs w:val="28"/>
        </w:rPr>
        <w:t>Tuyên truyền về các hoạt động kỷ niệm diễn ra trong các cấp Hội;</w:t>
      </w:r>
      <w:r w:rsidRPr="00B775C6">
        <w:rPr>
          <w:noProof/>
          <w:sz w:val="28"/>
          <w:szCs w:val="28"/>
        </w:rPr>
        <w:t xml:space="preserve"> chú trọng tới các hoạt động lớn, trọng tâm, vùng sâu, vùng xa, biên giới, hải đảo của Tổ quốc và những nơi có Khu Di tích lưu niệm về Chủ tịch Hồ Chí Minh.</w:t>
      </w:r>
    </w:p>
    <w:p w:rsidR="00D36000" w:rsidRDefault="00D36000" w:rsidP="00A026C8">
      <w:pPr>
        <w:spacing w:before="120" w:after="120"/>
        <w:ind w:firstLine="709"/>
        <w:jc w:val="both"/>
        <w:rPr>
          <w:noProof/>
          <w:sz w:val="28"/>
          <w:szCs w:val="28"/>
        </w:rPr>
      </w:pPr>
      <w:r w:rsidRPr="003771E7">
        <w:rPr>
          <w:b/>
          <w:i/>
          <w:noProof/>
          <w:sz w:val="28"/>
          <w:szCs w:val="28"/>
        </w:rPr>
        <w:t>- Tuyên truyền về kỷ niệm 60 năm Ngày mở đường Hồ Chí Minh – Ngày truyền thống bộ đội Trường Sơn (19/5/1659 – 19/5/2019):</w:t>
      </w:r>
      <w:r w:rsidRPr="00D36000">
        <w:rPr>
          <w:i/>
          <w:noProof/>
          <w:sz w:val="28"/>
          <w:szCs w:val="28"/>
        </w:rPr>
        <w:t xml:space="preserve"> </w:t>
      </w:r>
      <w:r>
        <w:rPr>
          <w:noProof/>
          <w:sz w:val="28"/>
          <w:szCs w:val="28"/>
        </w:rPr>
        <w:t xml:space="preserve">Tập trung </w:t>
      </w:r>
      <w:r w:rsidR="00514C48">
        <w:rPr>
          <w:noProof/>
          <w:sz w:val="28"/>
          <w:szCs w:val="28"/>
        </w:rPr>
        <w:t>04</w:t>
      </w:r>
      <w:r>
        <w:rPr>
          <w:noProof/>
          <w:sz w:val="28"/>
          <w:szCs w:val="28"/>
        </w:rPr>
        <w:t xml:space="preserve"> nội dung </w:t>
      </w:r>
      <w:r w:rsidR="005257A1">
        <w:rPr>
          <w:noProof/>
          <w:sz w:val="28"/>
          <w:szCs w:val="28"/>
        </w:rPr>
        <w:t>chính</w:t>
      </w:r>
      <w:r w:rsidR="00514C48">
        <w:rPr>
          <w:noProof/>
          <w:sz w:val="28"/>
          <w:szCs w:val="28"/>
        </w:rPr>
        <w:t>:</w:t>
      </w:r>
    </w:p>
    <w:p w:rsidR="00514C48" w:rsidRDefault="00514C48" w:rsidP="00A026C8">
      <w:pPr>
        <w:pStyle w:val="NormalWeb"/>
        <w:shd w:val="clear" w:color="auto" w:fill="FFFFFF"/>
        <w:spacing w:before="120" w:beforeAutospacing="0" w:after="120" w:afterAutospacing="0"/>
        <w:ind w:firstLine="720"/>
        <w:jc w:val="both"/>
        <w:rPr>
          <w:rStyle w:val="Strong"/>
          <w:b w:val="0"/>
          <w:color w:val="000000"/>
          <w:sz w:val="28"/>
          <w:szCs w:val="28"/>
        </w:rPr>
      </w:pPr>
      <w:r>
        <w:rPr>
          <w:rStyle w:val="Strong"/>
          <w:b w:val="0"/>
          <w:color w:val="000000"/>
          <w:sz w:val="28"/>
          <w:szCs w:val="28"/>
        </w:rPr>
        <w:t>1. Tuyên truyền về đường lối lãnh đạo của Đảng trong sự nghiệp đấu tranh giải phóng miền Nam, thống nhất đất nước; về âm mưu, thủ đoạn xảo quyệt của đế quốc Mỹ và chính quyền ngụy trong việc thiết lập phòng tuyến ngăn chặn nguồn chi viện chiến lược từ hậu phương lớn miền Bắc cho tiền tuyến miền Nam qua tuyến vận tải Trường Sơn - Đường Hồ Chí Minh; làm rõ vị trí, vai trò, ý nghĩa của đường Trường Sơn - Đường Hồ Chí Minh trong kháng chiến chống Mỹ, cứu nước;  khẳng định quyết định mở đường Trường Sơn - Đường Hồ Chí Minh chi viện sức người, sức của cho chiến trường miền Nam là một chủ trương đúng đắn, sáng suốt của Đảng và Bác Hồ, một sáng tạo độc đáo về quân sự của Đảng và Quân đội ta.</w:t>
      </w:r>
    </w:p>
    <w:p w:rsidR="00514C48" w:rsidRDefault="00514C48" w:rsidP="00A026C8">
      <w:pPr>
        <w:pStyle w:val="NormalWeb"/>
        <w:shd w:val="clear" w:color="auto" w:fill="FFFFFF"/>
        <w:spacing w:before="120" w:beforeAutospacing="0" w:after="120" w:afterAutospacing="0"/>
        <w:ind w:firstLine="720"/>
        <w:jc w:val="both"/>
        <w:rPr>
          <w:rStyle w:val="Strong"/>
          <w:b w:val="0"/>
          <w:color w:val="000000"/>
          <w:sz w:val="28"/>
          <w:szCs w:val="28"/>
        </w:rPr>
      </w:pPr>
      <w:r>
        <w:rPr>
          <w:rStyle w:val="Strong"/>
          <w:b w:val="0"/>
          <w:color w:val="000000"/>
          <w:sz w:val="28"/>
          <w:szCs w:val="28"/>
        </w:rPr>
        <w:t>2.</w:t>
      </w:r>
      <w:r w:rsidRPr="00762D94">
        <w:rPr>
          <w:rStyle w:val="Strong"/>
          <w:b w:val="0"/>
          <w:color w:val="000000"/>
          <w:sz w:val="28"/>
          <w:szCs w:val="28"/>
        </w:rPr>
        <w:t xml:space="preserve"> </w:t>
      </w:r>
      <w:r>
        <w:rPr>
          <w:rStyle w:val="Strong"/>
          <w:b w:val="0"/>
          <w:color w:val="000000"/>
          <w:sz w:val="28"/>
          <w:szCs w:val="28"/>
        </w:rPr>
        <w:t xml:space="preserve">Tuyên truyền nghệ thuật tổ chức, xây dựng và chiến đấu cùng những chiến công vang dội trên trận tuyến đường Trường Sơn - Đường Hồ Chí Minh; nêu bật tinh thần anh dũng, kiên cường, mưu trí, sáng tạo của các lực lượng tham gia mở đường, vận chuyển và tinh thần hữu nghị, đoàn kết chiến đấu chống đế quốc Mỹ xâm lược của quân và dân ba nước Việt Nam - Lào - Campuchia; đồng thời tôn vinh và tri ân công lao, cống hiến to lớn của quân và dân ta trong cuộc kháng chiến chống Mỹ, cứu nước, nhất là của bộ đội Trường Sơn. </w:t>
      </w:r>
    </w:p>
    <w:p w:rsidR="00514C48" w:rsidRPr="003461C5" w:rsidDel="00F9572B" w:rsidRDefault="00514C48" w:rsidP="00A026C8">
      <w:pPr>
        <w:pStyle w:val="NormalWeb"/>
        <w:shd w:val="clear" w:color="auto" w:fill="FFFFFF"/>
        <w:spacing w:before="120" w:beforeAutospacing="0" w:after="120" w:afterAutospacing="0"/>
        <w:ind w:firstLine="720"/>
        <w:jc w:val="both"/>
        <w:rPr>
          <w:rStyle w:val="Strong"/>
          <w:b w:val="0"/>
          <w:color w:val="000000"/>
          <w:sz w:val="28"/>
          <w:szCs w:val="28"/>
        </w:rPr>
      </w:pPr>
      <w:r>
        <w:rPr>
          <w:rStyle w:val="Strong"/>
          <w:b w:val="0"/>
          <w:color w:val="000000"/>
          <w:sz w:val="28"/>
          <w:szCs w:val="28"/>
        </w:rPr>
        <w:t xml:space="preserve">3. Tuyên truyền, phát huy truyền thống bộ đội Trường Sơn và những bài học kinh nghiệm xây dựng tuyến vận tải chiến lược Trường Sơn - Đường Hồ Chí Minh vào sự nghiệp đổi mới đất nước, xây dựng và bảo vệ Tổ quốc trong bối cảnh toàn cầu hóa, hội nhập quốc tế.  </w:t>
      </w:r>
    </w:p>
    <w:p w:rsidR="00514C48" w:rsidRDefault="00514C48" w:rsidP="00A026C8">
      <w:pPr>
        <w:pStyle w:val="NormalWeb"/>
        <w:shd w:val="clear" w:color="auto" w:fill="FFFFFF"/>
        <w:spacing w:before="120" w:beforeAutospacing="0" w:after="120" w:afterAutospacing="0"/>
        <w:ind w:firstLine="720"/>
        <w:jc w:val="both"/>
        <w:rPr>
          <w:spacing w:val="4"/>
          <w:sz w:val="28"/>
          <w:szCs w:val="28"/>
        </w:rPr>
      </w:pPr>
      <w:r>
        <w:rPr>
          <w:rStyle w:val="Strong"/>
          <w:b w:val="0"/>
          <w:color w:val="000000"/>
          <w:sz w:val="28"/>
          <w:szCs w:val="28"/>
        </w:rPr>
        <w:t xml:space="preserve">4. </w:t>
      </w:r>
      <w:r w:rsidR="00783E67">
        <w:rPr>
          <w:noProof/>
          <w:sz w:val="28"/>
          <w:szCs w:val="28"/>
        </w:rPr>
        <w:t>Tuyên truyền về các hoạt động kỷ niệm diễn ra trong các cấp Hội;</w:t>
      </w:r>
      <w:r>
        <w:rPr>
          <w:spacing w:val="4"/>
          <w:sz w:val="28"/>
          <w:szCs w:val="28"/>
        </w:rPr>
        <w:t xml:space="preserve"> </w:t>
      </w:r>
      <w:r>
        <w:rPr>
          <w:rStyle w:val="Strong"/>
          <w:b w:val="0"/>
          <w:color w:val="000000"/>
          <w:sz w:val="28"/>
          <w:szCs w:val="28"/>
        </w:rPr>
        <w:t xml:space="preserve">đấu tranh, phản bác thông tin, quan điểm sai trái, xuyên tạc lịch sử, chống phá Đảng, Nhà nước, chia rẽ khối đại đoàn kết toàn dân tộc và tinh thần đoàn kết quốc tế vô tư, trong sáng của Đảng, Nhà nước, quân đội và nhân dân Việt Nam. </w:t>
      </w:r>
    </w:p>
    <w:p w:rsidR="00514C48" w:rsidRPr="00C816A1" w:rsidRDefault="00514C48" w:rsidP="00A026C8">
      <w:pPr>
        <w:spacing w:before="120" w:after="120"/>
        <w:ind w:firstLine="709"/>
        <w:jc w:val="both"/>
        <w:rPr>
          <w:noProof/>
          <w:sz w:val="28"/>
          <w:szCs w:val="28"/>
        </w:rPr>
      </w:pPr>
      <w:r w:rsidRPr="003771E7">
        <w:rPr>
          <w:b/>
          <w:i/>
          <w:noProof/>
          <w:sz w:val="28"/>
          <w:szCs w:val="28"/>
        </w:rPr>
        <w:t xml:space="preserve">- Tuyên truyền về </w:t>
      </w:r>
      <w:r w:rsidR="00783E67" w:rsidRPr="003771E7">
        <w:rPr>
          <w:b/>
          <w:i/>
          <w:noProof/>
          <w:sz w:val="28"/>
          <w:szCs w:val="28"/>
        </w:rPr>
        <w:t>kết quả 10 năm thực hiện Cuộc vận động “Người Việt Nam ưu tiên dùng hàng Việt Nam”:</w:t>
      </w:r>
      <w:r w:rsidR="00C816A1">
        <w:rPr>
          <w:noProof/>
          <w:sz w:val="28"/>
          <w:szCs w:val="28"/>
        </w:rPr>
        <w:t xml:space="preserve"> tập trung 06 nội dung</w:t>
      </w:r>
      <w:r w:rsidR="005257A1">
        <w:rPr>
          <w:noProof/>
          <w:sz w:val="28"/>
          <w:szCs w:val="28"/>
        </w:rPr>
        <w:t xml:space="preserve"> chính:</w:t>
      </w:r>
    </w:p>
    <w:p w:rsidR="009B638F" w:rsidRPr="009B638F" w:rsidRDefault="009B638F" w:rsidP="00A026C8">
      <w:pPr>
        <w:spacing w:before="120" w:after="120"/>
        <w:ind w:firstLine="709"/>
        <w:jc w:val="both"/>
        <w:rPr>
          <w:noProof/>
          <w:sz w:val="28"/>
          <w:szCs w:val="28"/>
        </w:rPr>
      </w:pPr>
      <w:r w:rsidRPr="009B638F">
        <w:rPr>
          <w:noProof/>
          <w:sz w:val="28"/>
          <w:szCs w:val="28"/>
        </w:rPr>
        <w:t xml:space="preserve">1. Tuyên truyền các nhóm nhiệm vụ và giải pháp cơ bản trong Thông báo Kết luận số 264-KL/TW ngày 31/7/2009 của Bộ Chính trị, nhất là sau khi có Kết luận số 107-KL/TW ngày 10/4/2015 của Ban Bí thư, Chỉ thị số 24/CT-TTg ngày17/9/2012 của Thủ tướng Chính phủ về việc tăng cường thực hiện Cuộc vận động </w:t>
      </w:r>
      <w:r w:rsidRPr="00C816A1">
        <w:rPr>
          <w:i/>
          <w:noProof/>
          <w:sz w:val="28"/>
          <w:szCs w:val="28"/>
        </w:rPr>
        <w:t>“Người Việt Nam ưu tiên dùng hàng Việt Nam”</w:t>
      </w:r>
      <w:r w:rsidRPr="009B638F">
        <w:rPr>
          <w:noProof/>
          <w:sz w:val="28"/>
          <w:szCs w:val="28"/>
        </w:rPr>
        <w:t xml:space="preserve"> và Chỉ thị số 13/CT-TTg ngày 4/4/2017 của Thủ tướng Chính phủ về việc tăng cường sử dụng vật tư, hàng hóa sản xuất trong nước trong công tác đấu thầu các dự án đầu tư phát triển và hoạt động mua sắm thường xuyên sử dụng vốn nhà nước.</w:t>
      </w:r>
    </w:p>
    <w:p w:rsidR="009B638F" w:rsidRPr="009B638F" w:rsidRDefault="009B638F" w:rsidP="00A026C8">
      <w:pPr>
        <w:spacing w:before="120" w:after="120"/>
        <w:ind w:firstLine="709"/>
        <w:jc w:val="both"/>
        <w:rPr>
          <w:noProof/>
          <w:sz w:val="28"/>
          <w:szCs w:val="28"/>
        </w:rPr>
      </w:pPr>
      <w:r w:rsidRPr="009B638F">
        <w:rPr>
          <w:noProof/>
          <w:sz w:val="28"/>
          <w:szCs w:val="28"/>
        </w:rPr>
        <w:lastRenderedPageBreak/>
        <w:t>2. Tuyên truyền khẳng định những kết quả đạt được trong 10 năm thực hiện Cuộc vận động “</w:t>
      </w:r>
      <w:r w:rsidRPr="00C816A1">
        <w:rPr>
          <w:i/>
          <w:noProof/>
          <w:sz w:val="28"/>
          <w:szCs w:val="28"/>
        </w:rPr>
        <w:t>Người Việt Nam ưu tiên dùng hàng Việt Nam”</w:t>
      </w:r>
      <w:r w:rsidRPr="009B638F">
        <w:rPr>
          <w:noProof/>
          <w:sz w:val="28"/>
          <w:szCs w:val="28"/>
        </w:rPr>
        <w:t xml:space="preserve"> thể hiện vai trò lãnh đạo của Đảng, sự cải cách, đổi mới của Chính phủ và sự nỗ lực của các cấp, các ngành, cộng đồng doanh nghiệp, các tầng lớp nhân dân. Bên cạnh phản ánh những kết quả đạt được, công tác tuyên truyền cần làm rõ những khó khăn, thách thức, những khuyết điểm, hạn chế và phương hướng khắc phục thời gian tới.</w:t>
      </w:r>
    </w:p>
    <w:p w:rsidR="009B638F" w:rsidRDefault="009B638F" w:rsidP="00A026C8">
      <w:pPr>
        <w:spacing w:before="120" w:after="120"/>
        <w:ind w:firstLine="709"/>
        <w:jc w:val="both"/>
        <w:rPr>
          <w:rFonts w:ascii="Arial" w:hAnsi="Arial" w:cs="Arial"/>
          <w:color w:val="363636"/>
        </w:rPr>
      </w:pPr>
      <w:r w:rsidRPr="009B638F">
        <w:rPr>
          <w:noProof/>
          <w:sz w:val="28"/>
          <w:szCs w:val="28"/>
        </w:rPr>
        <w:t>3. Thông tin, tuyên truyền về những cơ chế, chính sách của Nhà nước góp phần thực hiện hiệu quả Cuộc vận động</w:t>
      </w:r>
      <w:r>
        <w:rPr>
          <w:noProof/>
          <w:sz w:val="28"/>
          <w:szCs w:val="28"/>
        </w:rPr>
        <w:t>:</w:t>
      </w:r>
      <w:r w:rsidRPr="00415F53">
        <w:rPr>
          <w:noProof/>
          <w:sz w:val="28"/>
          <w:szCs w:val="28"/>
        </w:rPr>
        <w:t xml:space="preserve"> Nghị quyết 19-2018/NQ-CP ngày 15/5/2018 của Chính phủ</w:t>
      </w:r>
      <w:r w:rsidR="00415F53" w:rsidRPr="00415F53">
        <w:rPr>
          <w:noProof/>
          <w:sz w:val="28"/>
          <w:szCs w:val="28"/>
        </w:rPr>
        <w:t>; Đ</w:t>
      </w:r>
      <w:r w:rsidRPr="00415F53">
        <w:rPr>
          <w:noProof/>
          <w:sz w:val="28"/>
          <w:szCs w:val="28"/>
        </w:rPr>
        <w:t xml:space="preserve">ề án </w:t>
      </w:r>
      <w:r w:rsidRPr="007B1694">
        <w:rPr>
          <w:i/>
          <w:noProof/>
          <w:sz w:val="28"/>
          <w:szCs w:val="28"/>
        </w:rPr>
        <w:t>“Hỗ trợ hệ sinh thái khởi nghiệp đổi mới sáng tạo quốc gia đến năm 2025”,</w:t>
      </w:r>
      <w:r w:rsidRPr="00415F53">
        <w:rPr>
          <w:noProof/>
          <w:sz w:val="28"/>
          <w:szCs w:val="28"/>
        </w:rPr>
        <w:t xml:space="preserve"> công tác triển khai và giám sát thực hiện Đề án </w:t>
      </w:r>
      <w:r w:rsidRPr="007B1694">
        <w:rPr>
          <w:i/>
          <w:noProof/>
          <w:sz w:val="28"/>
          <w:szCs w:val="28"/>
        </w:rPr>
        <w:t>“Phát triển thị trường trong nước”</w:t>
      </w:r>
      <w:r w:rsidRPr="00415F53">
        <w:rPr>
          <w:noProof/>
          <w:sz w:val="28"/>
          <w:szCs w:val="28"/>
        </w:rPr>
        <w:t xml:space="preserve">, Đề án </w:t>
      </w:r>
      <w:r w:rsidRPr="00C816A1">
        <w:rPr>
          <w:i/>
          <w:noProof/>
          <w:sz w:val="28"/>
          <w:szCs w:val="28"/>
        </w:rPr>
        <w:t>“Người Việt ưu tiên dùng thuốc Việt”</w:t>
      </w:r>
      <w:r w:rsidRPr="00415F53">
        <w:rPr>
          <w:noProof/>
          <w:sz w:val="28"/>
          <w:szCs w:val="28"/>
        </w:rPr>
        <w:t xml:space="preserve"> gắn với Cuộc vận động giai đoạn 2014-2020,...</w:t>
      </w:r>
      <w:r w:rsidR="00415F53">
        <w:rPr>
          <w:noProof/>
          <w:sz w:val="28"/>
          <w:szCs w:val="28"/>
        </w:rPr>
        <w:t xml:space="preserve"> và các chính sách khác.</w:t>
      </w:r>
    </w:p>
    <w:p w:rsidR="00415F53" w:rsidRDefault="009B638F" w:rsidP="00A026C8">
      <w:pPr>
        <w:spacing w:before="120" w:after="120"/>
        <w:ind w:firstLine="709"/>
        <w:jc w:val="both"/>
        <w:rPr>
          <w:noProof/>
          <w:sz w:val="28"/>
          <w:szCs w:val="28"/>
        </w:rPr>
      </w:pPr>
      <w:r w:rsidRPr="00415F53">
        <w:rPr>
          <w:noProof/>
          <w:sz w:val="28"/>
          <w:szCs w:val="28"/>
        </w:rPr>
        <w:t>4. Thông tin hoạt động quản lý Nhà nước trong thực hiện Cuộc vận động</w:t>
      </w:r>
      <w:r w:rsidR="00415F53">
        <w:rPr>
          <w:noProof/>
          <w:sz w:val="28"/>
          <w:szCs w:val="28"/>
        </w:rPr>
        <w:t xml:space="preserve"> trên địa bàn tỉnh Đồng Nai, những </w:t>
      </w:r>
      <w:r w:rsidRPr="00415F53">
        <w:rPr>
          <w:noProof/>
          <w:sz w:val="28"/>
          <w:szCs w:val="28"/>
        </w:rPr>
        <w:t xml:space="preserve">nỗ lực của trong việc quảng bá, giới thiệu và đưa hàng hóa, sản phẩm, dịch vụ thương hiệu </w:t>
      </w:r>
      <w:r w:rsidR="00415F53">
        <w:rPr>
          <w:noProof/>
          <w:sz w:val="28"/>
          <w:szCs w:val="28"/>
        </w:rPr>
        <w:t>hàng hóa tỉnh nhà</w:t>
      </w:r>
      <w:r w:rsidRPr="00415F53">
        <w:rPr>
          <w:noProof/>
          <w:sz w:val="28"/>
          <w:szCs w:val="28"/>
        </w:rPr>
        <w:t xml:space="preserve"> đến với người tiêu dùng</w:t>
      </w:r>
      <w:r w:rsidR="00415F53">
        <w:rPr>
          <w:noProof/>
          <w:sz w:val="28"/>
          <w:szCs w:val="28"/>
        </w:rPr>
        <w:t>;</w:t>
      </w:r>
      <w:r w:rsidRPr="00415F53">
        <w:rPr>
          <w:noProof/>
          <w:sz w:val="28"/>
          <w:szCs w:val="28"/>
        </w:rPr>
        <w:t xml:space="preserve"> </w:t>
      </w:r>
    </w:p>
    <w:p w:rsidR="009B638F" w:rsidRPr="00415F53" w:rsidRDefault="00415F53" w:rsidP="00A026C8">
      <w:pPr>
        <w:spacing w:before="120" w:after="120"/>
        <w:ind w:firstLine="709"/>
        <w:jc w:val="both"/>
        <w:rPr>
          <w:noProof/>
          <w:sz w:val="28"/>
          <w:szCs w:val="28"/>
        </w:rPr>
      </w:pPr>
      <w:r>
        <w:rPr>
          <w:noProof/>
          <w:sz w:val="28"/>
          <w:szCs w:val="28"/>
        </w:rPr>
        <w:t xml:space="preserve">5. </w:t>
      </w:r>
      <w:r w:rsidR="007B1694">
        <w:rPr>
          <w:noProof/>
          <w:sz w:val="28"/>
          <w:szCs w:val="28"/>
        </w:rPr>
        <w:t>Tuyên truyền c</w:t>
      </w:r>
      <w:r w:rsidR="009B638F" w:rsidRPr="00415F53">
        <w:rPr>
          <w:noProof/>
          <w:sz w:val="28"/>
          <w:szCs w:val="28"/>
        </w:rPr>
        <w:t xml:space="preserve">ác hoạt động lãnh đạo, chỉ đạo, triển khai thực hiện của Ban Chỉ đạo Trung ương Cuộc vận động và Ban Chỉ đạo </w:t>
      </w:r>
      <w:r>
        <w:rPr>
          <w:noProof/>
          <w:sz w:val="28"/>
          <w:szCs w:val="28"/>
        </w:rPr>
        <w:t xml:space="preserve">tỉnh, trong đó </w:t>
      </w:r>
      <w:r w:rsidR="009B638F" w:rsidRPr="00415F53">
        <w:rPr>
          <w:noProof/>
          <w:sz w:val="28"/>
          <w:szCs w:val="28"/>
        </w:rPr>
        <w:t>tập trung làm rõ những chuyển biến tại các địa phương, đơn vị; những địa phương chưa chuyển biến tích cực, nguyên nhân, việc khắc phục trong thời gian tới</w:t>
      </w:r>
      <w:r w:rsidR="007B1694">
        <w:rPr>
          <w:noProof/>
          <w:sz w:val="28"/>
          <w:szCs w:val="28"/>
        </w:rPr>
        <w:t>;</w:t>
      </w:r>
      <w:r w:rsidR="009B638F" w:rsidRPr="00415F53">
        <w:rPr>
          <w:noProof/>
          <w:sz w:val="28"/>
          <w:szCs w:val="28"/>
        </w:rPr>
        <w:t xml:space="preserve"> Các hoạt động biểu dương và nhân rộng cách làm hay, các điển hình tiên tiến trong thực hiện cuộc vận động</w:t>
      </w:r>
      <w:r w:rsidR="007B1694">
        <w:rPr>
          <w:noProof/>
          <w:sz w:val="28"/>
          <w:szCs w:val="28"/>
        </w:rPr>
        <w:t xml:space="preserve"> trên địa bàn tỉnh;</w:t>
      </w:r>
    </w:p>
    <w:p w:rsidR="007B1694" w:rsidRDefault="009B638F" w:rsidP="00A026C8">
      <w:pPr>
        <w:spacing w:before="120" w:after="120"/>
        <w:ind w:firstLine="709"/>
        <w:jc w:val="both"/>
        <w:rPr>
          <w:noProof/>
          <w:sz w:val="28"/>
          <w:szCs w:val="28"/>
        </w:rPr>
      </w:pPr>
      <w:r w:rsidRPr="007B1694">
        <w:rPr>
          <w:noProof/>
          <w:sz w:val="28"/>
          <w:szCs w:val="28"/>
        </w:rPr>
        <w:t xml:space="preserve">6. Thông tin, tuyên truyền về </w:t>
      </w:r>
      <w:r w:rsidR="007B1694">
        <w:rPr>
          <w:noProof/>
          <w:sz w:val="28"/>
          <w:szCs w:val="28"/>
        </w:rPr>
        <w:t>kết quả tham gia</w:t>
      </w:r>
      <w:r w:rsidR="00C816A1">
        <w:rPr>
          <w:noProof/>
          <w:sz w:val="28"/>
          <w:szCs w:val="28"/>
        </w:rPr>
        <w:t>, các gương phụ nữ điển hình, doanh nhân nữ tiêu biểu trong</w:t>
      </w:r>
      <w:r w:rsidR="007B1694">
        <w:rPr>
          <w:noProof/>
          <w:sz w:val="28"/>
          <w:szCs w:val="28"/>
        </w:rPr>
        <w:t xml:space="preserve"> thực hiện Cuộc vận động tại các cấp Hội thông qua các phong trào thi đua, các </w:t>
      </w:r>
      <w:r w:rsidR="007B1694" w:rsidRPr="007B1694">
        <w:rPr>
          <w:noProof/>
          <w:sz w:val="28"/>
          <w:szCs w:val="28"/>
        </w:rPr>
        <w:t xml:space="preserve">Cuộc vận động </w:t>
      </w:r>
      <w:r w:rsidR="007B1694">
        <w:rPr>
          <w:noProof/>
          <w:sz w:val="28"/>
          <w:szCs w:val="28"/>
        </w:rPr>
        <w:t xml:space="preserve">của Hội như: phong trào </w:t>
      </w:r>
      <w:r w:rsidR="007B1694" w:rsidRPr="007B1694">
        <w:rPr>
          <w:i/>
          <w:noProof/>
          <w:sz w:val="28"/>
          <w:szCs w:val="28"/>
        </w:rPr>
        <w:t>“Phụ nữ sáng tạo, khởi nghiệp”, “Phụ nữ tích cực học tập, lao động, sáng tạo, xây dựng gia đình hạnh phúc”, “Toàn dân đoàn kết xây dựng nông thôn mới, đô thị văn minh”,…</w:t>
      </w:r>
      <w:r w:rsidR="007B1694">
        <w:rPr>
          <w:noProof/>
          <w:sz w:val="28"/>
          <w:szCs w:val="28"/>
        </w:rPr>
        <w:t xml:space="preserve"> </w:t>
      </w:r>
      <w:r w:rsidR="007B1694" w:rsidRPr="007B1694">
        <w:rPr>
          <w:noProof/>
          <w:sz w:val="28"/>
          <w:szCs w:val="28"/>
        </w:rPr>
        <w:t>để tạo được sự đồng thuận cao trong xã hội, lan tỏa đến các tầng lớp nhân dân.</w:t>
      </w:r>
      <w:r w:rsidR="007B1694">
        <w:rPr>
          <w:rFonts w:ascii="Arial" w:hAnsi="Arial" w:cs="Arial"/>
          <w:color w:val="363636"/>
          <w:bdr w:val="none" w:sz="0" w:space="0" w:color="auto" w:frame="1"/>
        </w:rPr>
        <w:t xml:space="preserve"> </w:t>
      </w:r>
      <w:r w:rsidR="007B1694" w:rsidRPr="007B1694">
        <w:rPr>
          <w:noProof/>
          <w:sz w:val="28"/>
          <w:szCs w:val="28"/>
        </w:rPr>
        <w:t>Tích cực thực hiện và giám sát việc thực hiện Cuộc vận động “Người Việt Nam ưu tiên dùng hàng Việt Nam” tại các địa phương, đơn vị.</w:t>
      </w:r>
    </w:p>
    <w:p w:rsidR="00C816A1" w:rsidRPr="00C816A1" w:rsidRDefault="00C816A1" w:rsidP="00A026C8">
      <w:pPr>
        <w:spacing w:before="120" w:after="120"/>
        <w:ind w:firstLine="709"/>
        <w:jc w:val="both"/>
        <w:rPr>
          <w:noProof/>
          <w:sz w:val="28"/>
          <w:szCs w:val="28"/>
        </w:rPr>
      </w:pPr>
      <w:r>
        <w:rPr>
          <w:noProof/>
          <w:sz w:val="28"/>
          <w:szCs w:val="28"/>
        </w:rPr>
        <w:t>- Tuyên truyền, quán tr</w:t>
      </w:r>
      <w:r w:rsidR="00E4181E">
        <w:rPr>
          <w:noProof/>
          <w:sz w:val="28"/>
          <w:szCs w:val="28"/>
        </w:rPr>
        <w:t>i</w:t>
      </w:r>
      <w:r>
        <w:rPr>
          <w:noProof/>
          <w:sz w:val="28"/>
          <w:szCs w:val="28"/>
        </w:rPr>
        <w:t xml:space="preserve">ệt nội dung Nghị quyết số 13-NQ/TW về </w:t>
      </w:r>
      <w:r w:rsidRPr="00C816A1">
        <w:rPr>
          <w:i/>
          <w:noProof/>
          <w:sz w:val="28"/>
          <w:szCs w:val="28"/>
        </w:rPr>
        <w:t>“</w:t>
      </w:r>
      <w:r>
        <w:rPr>
          <w:i/>
          <w:noProof/>
          <w:sz w:val="28"/>
          <w:szCs w:val="28"/>
        </w:rPr>
        <w:t>xây dựng kết cấu hạ tầng đồng bộ nhằm đưa nước ta cơ bản trở thành nước công nghiệp hiện đại vào năm 2020”</w:t>
      </w:r>
      <w:r w:rsidRPr="00C816A1">
        <w:rPr>
          <w:i/>
          <w:noProof/>
          <w:sz w:val="28"/>
          <w:szCs w:val="28"/>
        </w:rPr>
        <w:t>:</w:t>
      </w:r>
      <w:r>
        <w:rPr>
          <w:noProof/>
          <w:sz w:val="28"/>
          <w:szCs w:val="28"/>
        </w:rPr>
        <w:t xml:space="preserve"> tập trung </w:t>
      </w:r>
      <w:r w:rsidR="005257A1">
        <w:rPr>
          <w:noProof/>
          <w:sz w:val="28"/>
          <w:szCs w:val="28"/>
        </w:rPr>
        <w:t xml:space="preserve">02 </w:t>
      </w:r>
      <w:r>
        <w:rPr>
          <w:noProof/>
          <w:sz w:val="28"/>
          <w:szCs w:val="28"/>
        </w:rPr>
        <w:t>nội dung</w:t>
      </w:r>
      <w:r w:rsidR="005257A1">
        <w:rPr>
          <w:noProof/>
          <w:sz w:val="28"/>
          <w:szCs w:val="28"/>
        </w:rPr>
        <w:t xml:space="preserve"> chính</w:t>
      </w:r>
    </w:p>
    <w:p w:rsidR="00C816A1" w:rsidRDefault="00E4181E" w:rsidP="00A026C8">
      <w:pPr>
        <w:spacing w:before="120" w:after="120"/>
        <w:ind w:firstLine="709"/>
        <w:jc w:val="both"/>
        <w:rPr>
          <w:noProof/>
          <w:sz w:val="28"/>
          <w:szCs w:val="28"/>
        </w:rPr>
      </w:pPr>
      <w:r>
        <w:rPr>
          <w:noProof/>
          <w:sz w:val="28"/>
          <w:szCs w:val="28"/>
        </w:rPr>
        <w:t xml:space="preserve">1. Tuyên truyền về tình hình, nguyên nhân và những quan điểm, mục tiêu của Đảng trong </w:t>
      </w:r>
      <w:r w:rsidRPr="00E4181E">
        <w:rPr>
          <w:noProof/>
          <w:sz w:val="28"/>
          <w:szCs w:val="28"/>
        </w:rPr>
        <w:t>xây dựng kết cấu hạ tầng đồng bộ nhằm đưa nước ta cơ bản trở thành nước công nghiệp hiện đại vào năm 2020</w:t>
      </w:r>
      <w:r>
        <w:rPr>
          <w:noProof/>
          <w:sz w:val="28"/>
          <w:szCs w:val="28"/>
        </w:rPr>
        <w:t xml:space="preserve"> và ý nghĩa của nó đối với việc phát triển kinh tế - xã hội của nước ta hiện nay;</w:t>
      </w:r>
    </w:p>
    <w:p w:rsidR="00FB64EE" w:rsidRDefault="00E4181E" w:rsidP="00A026C8">
      <w:pPr>
        <w:spacing w:before="120" w:after="120"/>
        <w:ind w:firstLine="709"/>
        <w:jc w:val="both"/>
        <w:rPr>
          <w:noProof/>
          <w:sz w:val="28"/>
          <w:szCs w:val="28"/>
        </w:rPr>
      </w:pPr>
      <w:r>
        <w:rPr>
          <w:noProof/>
          <w:sz w:val="28"/>
          <w:szCs w:val="28"/>
        </w:rPr>
        <w:t xml:space="preserve">2. Tuyên truyền về những </w:t>
      </w:r>
      <w:r w:rsidRPr="00E4181E">
        <w:rPr>
          <w:noProof/>
          <w:sz w:val="28"/>
          <w:szCs w:val="28"/>
        </w:rPr>
        <w:t>định hướng</w:t>
      </w:r>
      <w:r w:rsidR="00FB64EE">
        <w:rPr>
          <w:noProof/>
          <w:sz w:val="28"/>
          <w:szCs w:val="28"/>
        </w:rPr>
        <w:t xml:space="preserve"> và</w:t>
      </w:r>
      <w:r w:rsidRPr="00E4181E">
        <w:rPr>
          <w:noProof/>
          <w:sz w:val="28"/>
          <w:szCs w:val="28"/>
        </w:rPr>
        <w:t xml:space="preserve"> </w:t>
      </w:r>
      <w:r w:rsidR="00FB64EE" w:rsidRPr="00FB64EE">
        <w:rPr>
          <w:noProof/>
          <w:sz w:val="28"/>
          <w:szCs w:val="28"/>
        </w:rPr>
        <w:t>các giải pháp chủ yếu phát triển đồng bộ hệ thống kết cấu hạ tầng</w:t>
      </w:r>
      <w:r w:rsidRPr="00E4181E">
        <w:rPr>
          <w:noProof/>
          <w:sz w:val="28"/>
          <w:szCs w:val="28"/>
        </w:rPr>
        <w:t xml:space="preserve"> đồng bộ</w:t>
      </w:r>
      <w:r w:rsidR="00FB64EE">
        <w:rPr>
          <w:noProof/>
          <w:sz w:val="28"/>
          <w:szCs w:val="28"/>
        </w:rPr>
        <w:t xml:space="preserve"> từ nay đến 2020. Thông tin về tình hình tổ chức và kết quả thực hiện tại các địa phương trên địa bàn tỉnh.</w:t>
      </w:r>
    </w:p>
    <w:p w:rsidR="009D0E12" w:rsidRPr="00BD774A" w:rsidRDefault="009D0E12" w:rsidP="00A026C8">
      <w:pPr>
        <w:spacing w:before="120" w:after="120"/>
        <w:ind w:firstLine="709"/>
        <w:jc w:val="both"/>
        <w:rPr>
          <w:sz w:val="28"/>
          <w:szCs w:val="28"/>
        </w:rPr>
      </w:pPr>
      <w:r>
        <w:rPr>
          <w:b/>
          <w:noProof/>
          <w:sz w:val="28"/>
          <w:szCs w:val="28"/>
          <w:u w:val="single"/>
        </w:rPr>
        <w:lastRenderedPageBreak/>
        <w:t>(</w:t>
      </w:r>
      <w:r w:rsidRPr="009D0E12">
        <w:rPr>
          <w:b/>
          <w:noProof/>
          <w:sz w:val="28"/>
          <w:szCs w:val="28"/>
          <w:u w:val="single"/>
        </w:rPr>
        <w:t>Lưu ý:</w:t>
      </w:r>
      <w:r>
        <w:rPr>
          <w:noProof/>
          <w:sz w:val="28"/>
          <w:szCs w:val="28"/>
        </w:rPr>
        <w:t xml:space="preserve"> Các đơn vị tải đề cương tuyên truyền trên Website Hội LHPN tỉnh Đồng Nai tại địa chỉ </w:t>
      </w:r>
      <w:hyperlink r:id="rId7" w:history="1">
        <w:r w:rsidRPr="009D0E12">
          <w:rPr>
            <w:rStyle w:val="Hyperlink"/>
            <w:b/>
            <w:i/>
            <w:noProof/>
            <w:sz w:val="28"/>
            <w:szCs w:val="28"/>
          </w:rPr>
          <w:t>http://hpn.dongnai.gov.vn</w:t>
        </w:r>
      </w:hyperlink>
      <w:r w:rsidRPr="009D0E12">
        <w:rPr>
          <w:b/>
          <w:i/>
          <w:noProof/>
          <w:sz w:val="28"/>
          <w:szCs w:val="28"/>
        </w:rPr>
        <w:t>,</w:t>
      </w:r>
      <w:r w:rsidRPr="00887430">
        <w:rPr>
          <w:i/>
          <w:noProof/>
          <w:sz w:val="28"/>
          <w:szCs w:val="28"/>
        </w:rPr>
        <w:t xml:space="preserve"> mục </w:t>
      </w:r>
      <w:r w:rsidRPr="00887430">
        <w:rPr>
          <w:b/>
          <w:i/>
          <w:noProof/>
          <w:sz w:val="28"/>
          <w:szCs w:val="28"/>
        </w:rPr>
        <w:t>“TÀI LIỆU SINH HOẠT HỘI VIÊN”</w:t>
      </w:r>
      <w:r>
        <w:rPr>
          <w:b/>
          <w:i/>
          <w:noProof/>
          <w:sz w:val="28"/>
          <w:szCs w:val="28"/>
        </w:rPr>
        <w:t>).</w:t>
      </w:r>
    </w:p>
    <w:p w:rsidR="009B638F" w:rsidRPr="00265419" w:rsidRDefault="009B638F" w:rsidP="00A026C8">
      <w:pPr>
        <w:spacing w:before="120" w:after="120"/>
        <w:ind w:firstLine="709"/>
        <w:jc w:val="both"/>
        <w:rPr>
          <w:b/>
          <w:noProof/>
          <w:sz w:val="28"/>
          <w:szCs w:val="28"/>
        </w:rPr>
      </w:pPr>
      <w:r w:rsidRPr="00265419">
        <w:rPr>
          <w:b/>
          <w:noProof/>
          <w:sz w:val="28"/>
          <w:szCs w:val="28"/>
        </w:rPr>
        <w:t xml:space="preserve">III. </w:t>
      </w:r>
      <w:r w:rsidR="00F53564" w:rsidRPr="00265419">
        <w:rPr>
          <w:b/>
          <w:noProof/>
          <w:sz w:val="28"/>
          <w:szCs w:val="28"/>
        </w:rPr>
        <w:t>TỔ CHỨC</w:t>
      </w:r>
      <w:r w:rsidRPr="00265419">
        <w:rPr>
          <w:b/>
          <w:noProof/>
          <w:sz w:val="28"/>
          <w:szCs w:val="28"/>
        </w:rPr>
        <w:t xml:space="preserve"> THỰC HIỆN</w:t>
      </w:r>
    </w:p>
    <w:p w:rsidR="00F53564" w:rsidRPr="00265419" w:rsidRDefault="00F53564" w:rsidP="00A026C8">
      <w:pPr>
        <w:pStyle w:val="ListParagraph"/>
        <w:numPr>
          <w:ilvl w:val="0"/>
          <w:numId w:val="11"/>
        </w:numPr>
        <w:spacing w:before="120" w:after="120"/>
        <w:jc w:val="both"/>
        <w:rPr>
          <w:b/>
          <w:noProof/>
          <w:sz w:val="28"/>
          <w:szCs w:val="28"/>
        </w:rPr>
      </w:pPr>
      <w:r w:rsidRPr="00265419">
        <w:rPr>
          <w:b/>
          <w:noProof/>
          <w:sz w:val="28"/>
          <w:szCs w:val="28"/>
        </w:rPr>
        <w:t>Tổ chức các hoạt động tuyên truyền</w:t>
      </w:r>
    </w:p>
    <w:p w:rsidR="00D124A5" w:rsidRDefault="00F53564" w:rsidP="00A026C8">
      <w:pPr>
        <w:spacing w:before="120" w:after="120"/>
        <w:ind w:firstLine="709"/>
        <w:jc w:val="both"/>
        <w:rPr>
          <w:noProof/>
          <w:sz w:val="28"/>
          <w:szCs w:val="28"/>
        </w:rPr>
      </w:pPr>
      <w:r>
        <w:rPr>
          <w:noProof/>
          <w:sz w:val="28"/>
          <w:szCs w:val="28"/>
        </w:rPr>
        <w:t xml:space="preserve">Hội LHPN các huyện, thị xã, thành phố căn cứ điều kiện thực tế của từng đơn vị để tổ chức các hoạt động </w:t>
      </w:r>
      <w:r w:rsidR="00D124A5">
        <w:rPr>
          <w:noProof/>
          <w:sz w:val="28"/>
          <w:szCs w:val="28"/>
        </w:rPr>
        <w:t>cụ thể nhằm chào mừng kỷ niệm các ngày lễ lớn, đặc biệt là kỷ niệm 50 năm thực hiện di chúc Chủ tịch Hồ Chí Minh</w:t>
      </w:r>
      <w:r w:rsidRPr="00F53564">
        <w:rPr>
          <w:noProof/>
          <w:sz w:val="28"/>
          <w:szCs w:val="28"/>
        </w:rPr>
        <w:t xml:space="preserve">, như: Tọa đàm, hội </w:t>
      </w:r>
      <w:r>
        <w:rPr>
          <w:noProof/>
          <w:sz w:val="28"/>
          <w:szCs w:val="28"/>
        </w:rPr>
        <w:t>nghị</w:t>
      </w:r>
      <w:r w:rsidRPr="00F53564">
        <w:rPr>
          <w:noProof/>
          <w:sz w:val="28"/>
          <w:szCs w:val="28"/>
        </w:rPr>
        <w:t>; nói chuyện chuyên đề; phát động các phong trào thi đua; tổ chức thi tìm hiểu</w:t>
      </w:r>
      <w:r w:rsidR="00EC5829">
        <w:rPr>
          <w:noProof/>
          <w:sz w:val="28"/>
          <w:szCs w:val="28"/>
        </w:rPr>
        <w:t xml:space="preserve"> về ý nghĩa lịch sử của các sự kiện lịch sử</w:t>
      </w:r>
      <w:r w:rsidRPr="00F53564">
        <w:rPr>
          <w:noProof/>
          <w:sz w:val="28"/>
          <w:szCs w:val="28"/>
        </w:rPr>
        <w:t>;</w:t>
      </w:r>
      <w:r w:rsidR="00EC5829">
        <w:rPr>
          <w:noProof/>
          <w:sz w:val="28"/>
          <w:szCs w:val="28"/>
        </w:rPr>
        <w:t xml:space="preserve"> thi kể chuyện về Bác;</w:t>
      </w:r>
      <w:r w:rsidRPr="00F53564">
        <w:rPr>
          <w:noProof/>
          <w:sz w:val="28"/>
          <w:szCs w:val="28"/>
        </w:rPr>
        <w:t xml:space="preserve"> tổ chức Lễ dâng hương, báo công với Bác; các hoạt động văn hóa - thể thao,... Đồng thời, đẩy mạnh công tác tuyên truyền trên trang thông tin</w:t>
      </w:r>
      <w:r w:rsidR="00D124A5">
        <w:rPr>
          <w:noProof/>
          <w:sz w:val="28"/>
          <w:szCs w:val="28"/>
        </w:rPr>
        <w:t>, fanpage của Hội LHPN các cấp về nội dung, kết quả của các hoạt động.</w:t>
      </w:r>
    </w:p>
    <w:p w:rsidR="00F53564" w:rsidRDefault="00D124A5" w:rsidP="00A026C8">
      <w:pPr>
        <w:spacing w:before="120" w:after="120"/>
        <w:ind w:firstLine="709"/>
        <w:jc w:val="both"/>
        <w:rPr>
          <w:noProof/>
          <w:sz w:val="28"/>
          <w:szCs w:val="28"/>
        </w:rPr>
      </w:pPr>
      <w:r>
        <w:rPr>
          <w:noProof/>
          <w:sz w:val="28"/>
          <w:szCs w:val="28"/>
        </w:rPr>
        <w:t xml:space="preserve">Tổ chức các buổi sinh hoạt hội viên ở các chi, tổ, Hội nhằm tuyên truyền, quán triệt các tài liệu </w:t>
      </w:r>
      <w:r w:rsidR="0077036B">
        <w:rPr>
          <w:noProof/>
          <w:sz w:val="28"/>
          <w:szCs w:val="28"/>
        </w:rPr>
        <w:t xml:space="preserve">theo hướng dẫn. Khuyến khích các đơn vị có cách làm hay, sáng tạo, hình thức tuyên truyền </w:t>
      </w:r>
      <w:r w:rsidR="00F53564" w:rsidRPr="00F53564">
        <w:rPr>
          <w:noProof/>
          <w:sz w:val="28"/>
          <w:szCs w:val="28"/>
        </w:rPr>
        <w:t xml:space="preserve">trực quan, </w:t>
      </w:r>
      <w:r w:rsidR="0077036B">
        <w:rPr>
          <w:noProof/>
          <w:sz w:val="28"/>
          <w:szCs w:val="28"/>
        </w:rPr>
        <w:t>thu hút khác như: xem phim tư liệu, tổ chức các trò chơi kiến thức, thực hành hỏi – đáp,…</w:t>
      </w:r>
      <w:r w:rsidR="00626A51">
        <w:rPr>
          <w:noProof/>
          <w:sz w:val="28"/>
          <w:szCs w:val="28"/>
        </w:rPr>
        <w:t xml:space="preserve"> về các nội dung trên</w:t>
      </w:r>
      <w:r w:rsidR="0077036B">
        <w:rPr>
          <w:noProof/>
          <w:sz w:val="28"/>
          <w:szCs w:val="28"/>
        </w:rPr>
        <w:t xml:space="preserve"> để thu hút và tạo ấn tượng trong hội viên phụ nữ cơ sở.</w:t>
      </w:r>
    </w:p>
    <w:p w:rsidR="00F53564" w:rsidRDefault="0077036B" w:rsidP="00A026C8">
      <w:pPr>
        <w:spacing w:before="120" w:after="120"/>
        <w:ind w:firstLine="709"/>
        <w:jc w:val="both"/>
        <w:rPr>
          <w:noProof/>
          <w:sz w:val="28"/>
          <w:szCs w:val="28"/>
        </w:rPr>
      </w:pPr>
      <w:r>
        <w:rPr>
          <w:noProof/>
          <w:sz w:val="28"/>
          <w:szCs w:val="28"/>
        </w:rPr>
        <w:t>Tổ chức sơ kết 03 năm</w:t>
      </w:r>
      <w:r w:rsidR="00626A51">
        <w:rPr>
          <w:noProof/>
          <w:sz w:val="28"/>
          <w:szCs w:val="28"/>
        </w:rPr>
        <w:t xml:space="preserve"> để đánh giá kết quả</w:t>
      </w:r>
      <w:r>
        <w:rPr>
          <w:noProof/>
          <w:sz w:val="28"/>
          <w:szCs w:val="28"/>
        </w:rPr>
        <w:t xml:space="preserve"> thực hiện Chỉ thị 05-CT/TW và g</w:t>
      </w:r>
      <w:r w:rsidR="00F53564" w:rsidRPr="0077036B">
        <w:rPr>
          <w:noProof/>
          <w:sz w:val="28"/>
          <w:szCs w:val="28"/>
        </w:rPr>
        <w:t>ặp mặt biểu dương các điển hình tiên tiến học tập và làm theo tư tưởng, đạo đức, phong cách Hồ Chí Minh;</w:t>
      </w:r>
      <w:r>
        <w:rPr>
          <w:noProof/>
          <w:sz w:val="28"/>
          <w:szCs w:val="28"/>
        </w:rPr>
        <w:t xml:space="preserve"> điển hình trong phong trào phụ nữ khởi nghiệp; điển hình trong thực hiện cuộc vận động “Người Việt Nam ưu tiên dùng hàng Việt Nam”,…</w:t>
      </w:r>
    </w:p>
    <w:p w:rsidR="00626A51" w:rsidRDefault="00626A51" w:rsidP="00A026C8">
      <w:pPr>
        <w:spacing w:before="120" w:after="120"/>
        <w:ind w:firstLine="709"/>
        <w:jc w:val="both"/>
        <w:rPr>
          <w:noProof/>
          <w:sz w:val="28"/>
          <w:szCs w:val="28"/>
        </w:rPr>
      </w:pPr>
      <w:r>
        <w:rPr>
          <w:noProof/>
          <w:sz w:val="28"/>
          <w:szCs w:val="28"/>
        </w:rPr>
        <w:t>Tăng cường hiệu quả của các hoạt động truyền thông trên mạng xã hội nhằm truyền tải nhanh và sinh động các nội dung tuyên truyền, đồng thời kết nối với các trang thông tin chính thống của Đảng, Nhà nước, Hội LHPN các cấp để cập nhật và cung cấp thông tin tuyên truyền cho hội viên, phụ nữ</w:t>
      </w:r>
      <w:r w:rsidR="00265419">
        <w:rPr>
          <w:noProof/>
          <w:sz w:val="28"/>
          <w:szCs w:val="28"/>
        </w:rPr>
        <w:t xml:space="preserve"> trên địa bàn.</w:t>
      </w:r>
    </w:p>
    <w:p w:rsidR="009B638F" w:rsidRPr="005257A1" w:rsidRDefault="00265419" w:rsidP="00A026C8">
      <w:pPr>
        <w:pStyle w:val="NormalWeb"/>
        <w:shd w:val="clear" w:color="auto" w:fill="FFFFFF"/>
        <w:spacing w:before="120" w:beforeAutospacing="0" w:after="120" w:afterAutospacing="0"/>
        <w:ind w:firstLine="709"/>
        <w:jc w:val="both"/>
        <w:rPr>
          <w:noProof/>
          <w:sz w:val="28"/>
          <w:szCs w:val="28"/>
        </w:rPr>
      </w:pPr>
      <w:r>
        <w:rPr>
          <w:b/>
          <w:bCs/>
          <w:noProof/>
          <w:sz w:val="28"/>
          <w:szCs w:val="28"/>
        </w:rPr>
        <w:t>2</w:t>
      </w:r>
      <w:r w:rsidR="009B638F" w:rsidRPr="005257A1">
        <w:rPr>
          <w:b/>
          <w:bCs/>
          <w:noProof/>
          <w:sz w:val="28"/>
          <w:szCs w:val="28"/>
        </w:rPr>
        <w:t xml:space="preserve">. </w:t>
      </w:r>
      <w:r w:rsidRPr="005257A1">
        <w:rPr>
          <w:b/>
          <w:bCs/>
          <w:noProof/>
          <w:sz w:val="28"/>
          <w:szCs w:val="28"/>
        </w:rPr>
        <w:t>Khẩu hiệu tuyên truyền</w:t>
      </w:r>
    </w:p>
    <w:p w:rsidR="00265419" w:rsidRDefault="00265419" w:rsidP="00A026C8">
      <w:pPr>
        <w:spacing w:before="120" w:after="120"/>
        <w:ind w:firstLine="709"/>
        <w:jc w:val="both"/>
        <w:rPr>
          <w:noProof/>
          <w:sz w:val="28"/>
          <w:szCs w:val="28"/>
        </w:rPr>
      </w:pPr>
      <w:r>
        <w:rPr>
          <w:noProof/>
          <w:sz w:val="28"/>
          <w:szCs w:val="28"/>
        </w:rPr>
        <w:t xml:space="preserve">Căn cứ Hướng dẫn của Ban Tuyên giáo Trung ương, Hội LHPN tỉnh cung cấp cho các đơn vị khẩu hiệu tuyên truyền của Cuộc vận động </w:t>
      </w:r>
      <w:r w:rsidRPr="00FE2311">
        <w:rPr>
          <w:b/>
          <w:i/>
          <w:noProof/>
          <w:sz w:val="28"/>
          <w:szCs w:val="28"/>
        </w:rPr>
        <w:t>“Người Việt Nam ưu tiên dùng hàng Việt Nam”</w:t>
      </w:r>
      <w:r>
        <w:rPr>
          <w:noProof/>
          <w:sz w:val="28"/>
          <w:szCs w:val="28"/>
        </w:rPr>
        <w:t xml:space="preserve"> và đợt sinh hoạt </w:t>
      </w:r>
      <w:r w:rsidR="001C4276" w:rsidRPr="00FE2311">
        <w:rPr>
          <w:b/>
          <w:noProof/>
          <w:sz w:val="28"/>
          <w:szCs w:val="28"/>
        </w:rPr>
        <w:t>chủ đề</w:t>
      </w:r>
      <w:r w:rsidR="00A026C8" w:rsidRPr="00FE2311">
        <w:rPr>
          <w:b/>
          <w:noProof/>
          <w:sz w:val="28"/>
          <w:szCs w:val="28"/>
        </w:rPr>
        <w:t xml:space="preserve"> </w:t>
      </w:r>
      <w:r w:rsidR="00A026C8" w:rsidRPr="00FE2311">
        <w:rPr>
          <w:b/>
          <w:i/>
          <w:noProof/>
          <w:sz w:val="28"/>
          <w:szCs w:val="28"/>
        </w:rPr>
        <w:t>“50 năm Di chúc Chủ tịch Hồ Chí Minh – Thành tựu và bài học kinh nghiệm”</w:t>
      </w:r>
      <w:r w:rsidR="00A026C8">
        <w:rPr>
          <w:noProof/>
          <w:sz w:val="28"/>
          <w:szCs w:val="28"/>
        </w:rPr>
        <w:t>, gồm:</w:t>
      </w:r>
    </w:p>
    <w:p w:rsidR="00A026C8" w:rsidRPr="00A026C8" w:rsidRDefault="00A026C8" w:rsidP="00A026C8">
      <w:pPr>
        <w:spacing w:before="120" w:after="120"/>
        <w:ind w:firstLine="709"/>
        <w:jc w:val="both"/>
        <w:rPr>
          <w:b/>
          <w:i/>
          <w:noProof/>
          <w:sz w:val="28"/>
          <w:szCs w:val="28"/>
        </w:rPr>
      </w:pPr>
      <w:r w:rsidRPr="00A026C8">
        <w:rPr>
          <w:b/>
          <w:i/>
          <w:noProof/>
          <w:sz w:val="28"/>
          <w:szCs w:val="28"/>
        </w:rPr>
        <w:t>* Cuộc vận động “Người Việt Nam ưu tiên dùng hàng Việt Nam”</w:t>
      </w:r>
    </w:p>
    <w:p w:rsidR="009B638F" w:rsidRPr="005257A1" w:rsidRDefault="00265419" w:rsidP="00A026C8">
      <w:pPr>
        <w:spacing w:before="120" w:after="120"/>
        <w:ind w:firstLine="709"/>
        <w:jc w:val="both"/>
        <w:rPr>
          <w:noProof/>
          <w:sz w:val="28"/>
          <w:szCs w:val="28"/>
        </w:rPr>
      </w:pPr>
      <w:r>
        <w:rPr>
          <w:noProof/>
          <w:sz w:val="28"/>
          <w:szCs w:val="28"/>
        </w:rPr>
        <w:t>-</w:t>
      </w:r>
      <w:r w:rsidR="009B638F" w:rsidRPr="005257A1">
        <w:rPr>
          <w:noProof/>
          <w:sz w:val="28"/>
          <w:szCs w:val="28"/>
        </w:rPr>
        <w:t xml:space="preserve"> Toàn dân tích cực hưởng ứng Cuộc vận động “Người Việt Nam ưu tiên dùng hàng Việt Nam”!</w:t>
      </w:r>
    </w:p>
    <w:p w:rsidR="009B638F" w:rsidRPr="005257A1" w:rsidRDefault="00A026C8" w:rsidP="00A026C8">
      <w:pPr>
        <w:spacing w:before="120" w:after="120"/>
        <w:ind w:firstLine="709"/>
        <w:jc w:val="both"/>
        <w:rPr>
          <w:noProof/>
          <w:sz w:val="28"/>
          <w:szCs w:val="28"/>
        </w:rPr>
      </w:pPr>
      <w:r>
        <w:rPr>
          <w:noProof/>
          <w:sz w:val="28"/>
          <w:szCs w:val="28"/>
        </w:rPr>
        <w:t>-</w:t>
      </w:r>
      <w:r w:rsidR="009B638F" w:rsidRPr="005257A1">
        <w:rPr>
          <w:noProof/>
          <w:sz w:val="28"/>
          <w:szCs w:val="28"/>
        </w:rPr>
        <w:t xml:space="preserve"> Hàng hóa thương hiệu Việt tạo động lực thúc đẩy nền kinh tế đất nước phát triển bền vững!</w:t>
      </w:r>
    </w:p>
    <w:p w:rsidR="009B638F" w:rsidRPr="005257A1" w:rsidRDefault="00A026C8" w:rsidP="00A026C8">
      <w:pPr>
        <w:spacing w:before="120" w:after="120"/>
        <w:ind w:firstLine="709"/>
        <w:jc w:val="both"/>
        <w:rPr>
          <w:noProof/>
          <w:sz w:val="28"/>
          <w:szCs w:val="28"/>
        </w:rPr>
      </w:pPr>
      <w:r>
        <w:rPr>
          <w:noProof/>
          <w:sz w:val="28"/>
          <w:szCs w:val="28"/>
        </w:rPr>
        <w:t>-</w:t>
      </w:r>
      <w:r w:rsidR="009B638F" w:rsidRPr="005257A1">
        <w:rPr>
          <w:noProof/>
          <w:sz w:val="28"/>
          <w:szCs w:val="28"/>
        </w:rPr>
        <w:t xml:space="preserve"> Hãy ưu tiên dùng hàng Việt Nam vì sự phồn vinh của đất nước!</w:t>
      </w:r>
    </w:p>
    <w:p w:rsidR="009B638F" w:rsidRPr="005257A1" w:rsidRDefault="00A026C8" w:rsidP="00A026C8">
      <w:pPr>
        <w:spacing w:before="120" w:after="120"/>
        <w:ind w:firstLine="709"/>
        <w:jc w:val="both"/>
        <w:rPr>
          <w:noProof/>
          <w:sz w:val="28"/>
          <w:szCs w:val="28"/>
        </w:rPr>
      </w:pPr>
      <w:r>
        <w:rPr>
          <w:noProof/>
          <w:sz w:val="28"/>
          <w:szCs w:val="28"/>
        </w:rPr>
        <w:t>-</w:t>
      </w:r>
      <w:r w:rsidR="009B638F" w:rsidRPr="005257A1">
        <w:rPr>
          <w:noProof/>
          <w:sz w:val="28"/>
          <w:szCs w:val="28"/>
        </w:rPr>
        <w:t xml:space="preserve"> Tự hào sản phẩm, dịch vụ thương hiệu Việt Nam!</w:t>
      </w:r>
    </w:p>
    <w:p w:rsidR="009B638F" w:rsidRPr="005257A1" w:rsidRDefault="00A026C8" w:rsidP="00A026C8">
      <w:pPr>
        <w:spacing w:before="120" w:after="120"/>
        <w:ind w:firstLine="709"/>
        <w:jc w:val="both"/>
        <w:rPr>
          <w:noProof/>
          <w:sz w:val="28"/>
          <w:szCs w:val="28"/>
        </w:rPr>
      </w:pPr>
      <w:r>
        <w:rPr>
          <w:noProof/>
          <w:sz w:val="28"/>
          <w:szCs w:val="28"/>
        </w:rPr>
        <w:t>-</w:t>
      </w:r>
      <w:r w:rsidR="009B638F" w:rsidRPr="005257A1">
        <w:rPr>
          <w:noProof/>
          <w:sz w:val="28"/>
          <w:szCs w:val="28"/>
        </w:rPr>
        <w:t xml:space="preserve"> Tôn vinh các sản phẩm Việt Nam chất lượng cao!</w:t>
      </w:r>
    </w:p>
    <w:p w:rsidR="009B638F" w:rsidRPr="005257A1" w:rsidRDefault="00A026C8" w:rsidP="00A026C8">
      <w:pPr>
        <w:spacing w:before="120" w:after="120"/>
        <w:ind w:firstLine="709"/>
        <w:jc w:val="both"/>
        <w:rPr>
          <w:noProof/>
          <w:sz w:val="28"/>
          <w:szCs w:val="28"/>
        </w:rPr>
      </w:pPr>
      <w:r>
        <w:rPr>
          <w:noProof/>
          <w:sz w:val="28"/>
          <w:szCs w:val="28"/>
        </w:rPr>
        <w:lastRenderedPageBreak/>
        <w:t>-</w:t>
      </w:r>
      <w:r w:rsidR="009B638F" w:rsidRPr="005257A1">
        <w:rPr>
          <w:noProof/>
          <w:sz w:val="28"/>
          <w:szCs w:val="28"/>
        </w:rPr>
        <w:t xml:space="preserve"> Xây dựng nền văn hóa tiêu dùng với sản phẩm trong nước!</w:t>
      </w:r>
    </w:p>
    <w:p w:rsidR="009B638F" w:rsidRPr="005257A1" w:rsidRDefault="00A026C8" w:rsidP="00A026C8">
      <w:pPr>
        <w:spacing w:before="120" w:after="120"/>
        <w:ind w:firstLine="709"/>
        <w:jc w:val="both"/>
        <w:rPr>
          <w:noProof/>
          <w:sz w:val="28"/>
          <w:szCs w:val="28"/>
        </w:rPr>
      </w:pPr>
      <w:r>
        <w:rPr>
          <w:noProof/>
          <w:sz w:val="28"/>
          <w:szCs w:val="28"/>
        </w:rPr>
        <w:t>-</w:t>
      </w:r>
      <w:r w:rsidR="009B638F" w:rsidRPr="005257A1">
        <w:rPr>
          <w:noProof/>
          <w:sz w:val="28"/>
          <w:szCs w:val="28"/>
        </w:rPr>
        <w:t xml:space="preserve"> Nâng cao chất lượng, sức cạnh tranh của sản phẩm Việt Nam!</w:t>
      </w:r>
    </w:p>
    <w:p w:rsidR="009B638F" w:rsidRPr="005257A1" w:rsidRDefault="00A026C8" w:rsidP="00A026C8">
      <w:pPr>
        <w:spacing w:before="120" w:after="120"/>
        <w:ind w:firstLine="709"/>
        <w:jc w:val="both"/>
        <w:rPr>
          <w:noProof/>
          <w:sz w:val="28"/>
          <w:szCs w:val="28"/>
        </w:rPr>
      </w:pPr>
      <w:r>
        <w:rPr>
          <w:noProof/>
          <w:sz w:val="28"/>
          <w:szCs w:val="28"/>
        </w:rPr>
        <w:t>-</w:t>
      </w:r>
      <w:r w:rsidR="009B638F" w:rsidRPr="005257A1">
        <w:rPr>
          <w:noProof/>
          <w:sz w:val="28"/>
          <w:szCs w:val="28"/>
        </w:rPr>
        <w:t xml:space="preserve"> Đẩy mạnh liên kết - hành động vì hàng Việt!</w:t>
      </w:r>
    </w:p>
    <w:p w:rsidR="009B638F" w:rsidRPr="005257A1" w:rsidRDefault="00A026C8" w:rsidP="00A026C8">
      <w:pPr>
        <w:spacing w:before="120" w:after="120"/>
        <w:ind w:firstLine="709"/>
        <w:jc w:val="both"/>
        <w:rPr>
          <w:noProof/>
          <w:sz w:val="28"/>
          <w:szCs w:val="28"/>
        </w:rPr>
      </w:pPr>
      <w:r>
        <w:rPr>
          <w:noProof/>
          <w:sz w:val="28"/>
          <w:szCs w:val="28"/>
        </w:rPr>
        <w:t>-</w:t>
      </w:r>
      <w:r w:rsidR="009B638F" w:rsidRPr="005257A1">
        <w:rPr>
          <w:noProof/>
          <w:sz w:val="28"/>
          <w:szCs w:val="28"/>
        </w:rPr>
        <w:t xml:space="preserve"> Chống buôn lậu, gian lận thương mại, hàng giả, bảo vệ người tiêu dùng!</w:t>
      </w:r>
    </w:p>
    <w:p w:rsidR="00783E67" w:rsidRPr="00A026C8" w:rsidRDefault="00A026C8" w:rsidP="00A026C8">
      <w:pPr>
        <w:spacing w:before="120" w:after="120"/>
        <w:ind w:firstLine="709"/>
        <w:jc w:val="both"/>
        <w:rPr>
          <w:b/>
          <w:noProof/>
          <w:sz w:val="28"/>
          <w:szCs w:val="28"/>
        </w:rPr>
      </w:pPr>
      <w:r w:rsidRPr="00A026C8">
        <w:rPr>
          <w:b/>
          <w:i/>
          <w:noProof/>
          <w:sz w:val="28"/>
          <w:szCs w:val="28"/>
        </w:rPr>
        <w:t>* 50 năm thực hiện Di chúc Chủ tịch Hồ Chí Minh</w:t>
      </w:r>
    </w:p>
    <w:p w:rsidR="00D36000" w:rsidRPr="005257A1" w:rsidRDefault="00A026C8" w:rsidP="00A026C8">
      <w:pPr>
        <w:spacing w:before="120" w:after="120"/>
        <w:ind w:firstLine="709"/>
        <w:jc w:val="both"/>
        <w:rPr>
          <w:noProof/>
          <w:sz w:val="28"/>
          <w:szCs w:val="28"/>
        </w:rPr>
      </w:pPr>
      <w:r>
        <w:rPr>
          <w:noProof/>
          <w:sz w:val="28"/>
          <w:szCs w:val="28"/>
        </w:rPr>
        <w:t>-</w:t>
      </w:r>
      <w:r w:rsidR="00D36000" w:rsidRPr="005257A1">
        <w:rPr>
          <w:noProof/>
          <w:sz w:val="28"/>
          <w:szCs w:val="28"/>
        </w:rPr>
        <w:t xml:space="preserve"> Di chúc của Chủ tịch Hồ Chí Minh - Lời của non sông đất nước! </w:t>
      </w:r>
    </w:p>
    <w:p w:rsidR="00D36000" w:rsidRPr="005257A1" w:rsidRDefault="00A026C8" w:rsidP="00A026C8">
      <w:pPr>
        <w:spacing w:before="120" w:after="120"/>
        <w:ind w:firstLine="709"/>
        <w:jc w:val="both"/>
        <w:rPr>
          <w:noProof/>
          <w:sz w:val="28"/>
          <w:szCs w:val="28"/>
        </w:rPr>
      </w:pPr>
      <w:r>
        <w:rPr>
          <w:noProof/>
          <w:sz w:val="28"/>
          <w:szCs w:val="28"/>
        </w:rPr>
        <w:t>-</w:t>
      </w:r>
      <w:r w:rsidR="00D36000" w:rsidRPr="005257A1">
        <w:rPr>
          <w:noProof/>
          <w:sz w:val="28"/>
          <w:szCs w:val="28"/>
        </w:rPr>
        <w:t xml:space="preserve"> Toàn Đảng, toàn dân và toàn quân ta quyết tâm phấn đấu thực hiện thành công Di chúc của Chủ tịch Hồ Chí Minh!</w:t>
      </w:r>
    </w:p>
    <w:p w:rsidR="00D36000" w:rsidRPr="005257A1" w:rsidRDefault="00A026C8" w:rsidP="00A026C8">
      <w:pPr>
        <w:spacing w:before="120" w:after="120"/>
        <w:ind w:firstLine="709"/>
        <w:jc w:val="both"/>
        <w:rPr>
          <w:noProof/>
          <w:sz w:val="28"/>
          <w:szCs w:val="28"/>
        </w:rPr>
      </w:pPr>
      <w:r>
        <w:rPr>
          <w:noProof/>
          <w:sz w:val="28"/>
          <w:szCs w:val="28"/>
        </w:rPr>
        <w:t>-</w:t>
      </w:r>
      <w:r w:rsidR="00D36000" w:rsidRPr="005257A1">
        <w:rPr>
          <w:noProof/>
          <w:sz w:val="28"/>
          <w:szCs w:val="28"/>
        </w:rPr>
        <w:t xml:space="preserve"> Chủ tịch Hồ Chí Minh - Lãnh tụ thiên tài của Đảng và nhân dân ta!</w:t>
      </w:r>
    </w:p>
    <w:p w:rsidR="00D36000" w:rsidRPr="005257A1" w:rsidRDefault="00A026C8" w:rsidP="00A026C8">
      <w:pPr>
        <w:spacing w:before="120" w:after="120"/>
        <w:ind w:firstLine="709"/>
        <w:jc w:val="both"/>
        <w:rPr>
          <w:noProof/>
          <w:sz w:val="28"/>
          <w:szCs w:val="28"/>
        </w:rPr>
      </w:pPr>
      <w:r>
        <w:rPr>
          <w:noProof/>
          <w:sz w:val="28"/>
          <w:szCs w:val="28"/>
        </w:rPr>
        <w:t>-</w:t>
      </w:r>
      <w:r w:rsidR="00D36000" w:rsidRPr="005257A1">
        <w:rPr>
          <w:noProof/>
          <w:sz w:val="28"/>
          <w:szCs w:val="28"/>
        </w:rPr>
        <w:t xml:space="preserve"> Sống, chiến đấu, lao động và học tập theo gương Bác Hồ vĩ đại!</w:t>
      </w:r>
    </w:p>
    <w:p w:rsidR="00D36000" w:rsidRPr="005257A1" w:rsidRDefault="00A026C8" w:rsidP="00A026C8">
      <w:pPr>
        <w:spacing w:before="120" w:after="120"/>
        <w:ind w:firstLine="709"/>
        <w:jc w:val="both"/>
        <w:rPr>
          <w:noProof/>
          <w:sz w:val="28"/>
          <w:szCs w:val="28"/>
        </w:rPr>
      </w:pPr>
      <w:r>
        <w:rPr>
          <w:noProof/>
          <w:sz w:val="28"/>
          <w:szCs w:val="28"/>
        </w:rPr>
        <w:t>-</w:t>
      </w:r>
      <w:r w:rsidR="00D36000" w:rsidRPr="005257A1">
        <w:rPr>
          <w:noProof/>
          <w:sz w:val="28"/>
          <w:szCs w:val="28"/>
        </w:rPr>
        <w:t xml:space="preserve"> Nước Cộng hòa xã hội chủ nghĩa Việt Nam muôn năm!</w:t>
      </w:r>
    </w:p>
    <w:p w:rsidR="00D36000" w:rsidRPr="005257A1" w:rsidRDefault="00A026C8" w:rsidP="00A026C8">
      <w:pPr>
        <w:spacing w:before="120" w:after="120"/>
        <w:ind w:firstLine="709"/>
        <w:jc w:val="both"/>
        <w:rPr>
          <w:noProof/>
          <w:sz w:val="28"/>
          <w:szCs w:val="28"/>
        </w:rPr>
      </w:pPr>
      <w:r>
        <w:rPr>
          <w:noProof/>
          <w:sz w:val="28"/>
          <w:szCs w:val="28"/>
        </w:rPr>
        <w:t>-</w:t>
      </w:r>
      <w:r w:rsidR="00D36000" w:rsidRPr="005257A1">
        <w:rPr>
          <w:noProof/>
          <w:sz w:val="28"/>
          <w:szCs w:val="28"/>
        </w:rPr>
        <w:t xml:space="preserve"> Đảng Cộng sản Việt Nam quang vinh muôn năm!</w:t>
      </w:r>
    </w:p>
    <w:p w:rsidR="00D36000" w:rsidRPr="005257A1" w:rsidRDefault="00A026C8" w:rsidP="00A026C8">
      <w:pPr>
        <w:spacing w:before="120" w:after="120"/>
        <w:ind w:firstLine="709"/>
        <w:jc w:val="both"/>
        <w:rPr>
          <w:noProof/>
          <w:sz w:val="28"/>
          <w:szCs w:val="28"/>
        </w:rPr>
      </w:pPr>
      <w:r>
        <w:rPr>
          <w:noProof/>
          <w:sz w:val="28"/>
          <w:szCs w:val="28"/>
        </w:rPr>
        <w:t>-</w:t>
      </w:r>
      <w:r w:rsidR="00D36000" w:rsidRPr="005257A1">
        <w:rPr>
          <w:noProof/>
          <w:sz w:val="28"/>
          <w:szCs w:val="28"/>
        </w:rPr>
        <w:t xml:space="preserve"> Chủ tịch Hồ Chí Minh vĩ đại sống mãi trong sự nghiệp của chúng ta! </w:t>
      </w:r>
    </w:p>
    <w:p w:rsidR="0066364A" w:rsidRPr="005257A1" w:rsidRDefault="0066364A" w:rsidP="00A026C8">
      <w:pPr>
        <w:spacing w:before="120" w:after="120"/>
        <w:ind w:firstLine="709"/>
        <w:jc w:val="both"/>
        <w:rPr>
          <w:noProof/>
          <w:sz w:val="28"/>
          <w:szCs w:val="28"/>
        </w:rPr>
      </w:pPr>
      <w:r>
        <w:rPr>
          <w:noProof/>
          <w:sz w:val="28"/>
          <w:szCs w:val="28"/>
        </w:rPr>
        <w:t xml:space="preserve">Ban Thường vụ Hội LHPN tỉnh đề nghị các đơn vị </w:t>
      </w:r>
      <w:r w:rsidR="00A026C8">
        <w:rPr>
          <w:noProof/>
          <w:sz w:val="28"/>
          <w:szCs w:val="28"/>
        </w:rPr>
        <w:t>nghiên cứu</w:t>
      </w:r>
      <w:r w:rsidR="001E6CF8">
        <w:rPr>
          <w:noProof/>
          <w:sz w:val="28"/>
          <w:szCs w:val="28"/>
        </w:rPr>
        <w:t xml:space="preserve"> </w:t>
      </w:r>
      <w:r w:rsidR="00887430">
        <w:rPr>
          <w:noProof/>
          <w:sz w:val="28"/>
          <w:szCs w:val="28"/>
        </w:rPr>
        <w:t xml:space="preserve">thực hiện và báo cáo kết quả tuyên truyền về BTV Hội LHPN tỉnh </w:t>
      </w:r>
      <w:r w:rsidR="00D626EF">
        <w:rPr>
          <w:noProof/>
          <w:sz w:val="28"/>
          <w:szCs w:val="28"/>
        </w:rPr>
        <w:t xml:space="preserve">trong báo cáo </w:t>
      </w:r>
      <w:r w:rsidR="00A026C8">
        <w:rPr>
          <w:noProof/>
          <w:sz w:val="28"/>
          <w:szCs w:val="28"/>
        </w:rPr>
        <w:t>quý II/2019</w:t>
      </w:r>
      <w:r w:rsidR="00D626EF">
        <w:rPr>
          <w:noProof/>
          <w:sz w:val="28"/>
          <w:szCs w:val="28"/>
        </w:rPr>
        <w:t>.</w:t>
      </w:r>
    </w:p>
    <w:tbl>
      <w:tblPr>
        <w:tblW w:w="10183" w:type="dxa"/>
        <w:tblLook w:val="01E0" w:firstRow="1" w:lastRow="1" w:firstColumn="1" w:lastColumn="1" w:noHBand="0" w:noVBand="0"/>
      </w:tblPr>
      <w:tblGrid>
        <w:gridCol w:w="3695"/>
        <w:gridCol w:w="6488"/>
      </w:tblGrid>
      <w:tr w:rsidR="00227495" w:rsidRPr="00AA6CCD" w:rsidTr="006F2BEE">
        <w:trPr>
          <w:trHeight w:val="2380"/>
        </w:trPr>
        <w:tc>
          <w:tcPr>
            <w:tcW w:w="3695" w:type="dxa"/>
          </w:tcPr>
          <w:p w:rsidR="00227495" w:rsidRPr="00AA6CCD" w:rsidRDefault="00227495" w:rsidP="006F2BEE">
            <w:pPr>
              <w:jc w:val="both"/>
              <w:rPr>
                <w:b/>
                <w:i/>
                <w:sz w:val="28"/>
              </w:rPr>
            </w:pPr>
          </w:p>
          <w:p w:rsidR="00227495" w:rsidRPr="00AA6CCD" w:rsidRDefault="00227495" w:rsidP="006F2BEE">
            <w:pPr>
              <w:jc w:val="both"/>
              <w:rPr>
                <w:b/>
                <w:i/>
                <w:sz w:val="28"/>
              </w:rPr>
            </w:pPr>
          </w:p>
          <w:p w:rsidR="00227495" w:rsidRPr="00AA6CCD" w:rsidRDefault="00227495" w:rsidP="006F2BEE">
            <w:pPr>
              <w:jc w:val="both"/>
              <w:rPr>
                <w:b/>
                <w:i/>
                <w:lang w:val="vi-VN"/>
              </w:rPr>
            </w:pPr>
            <w:r w:rsidRPr="00AA6CCD">
              <w:rPr>
                <w:b/>
                <w:i/>
                <w:sz w:val="28"/>
                <w:lang w:val="vi-VN"/>
              </w:rPr>
              <w:t xml:space="preserve">Nơi nhận:  </w:t>
            </w:r>
            <w:r w:rsidRPr="00AA6CCD">
              <w:rPr>
                <w:b/>
                <w:i/>
                <w:lang w:val="vi-VN"/>
              </w:rPr>
              <w:t xml:space="preserve">                                                                      </w:t>
            </w:r>
          </w:p>
          <w:p w:rsidR="00227495" w:rsidRPr="00AA6CCD" w:rsidRDefault="00227495" w:rsidP="006F2BEE">
            <w:pPr>
              <w:jc w:val="both"/>
              <w:rPr>
                <w:szCs w:val="20"/>
              </w:rPr>
            </w:pPr>
            <w:r w:rsidRPr="00AA6CCD">
              <w:rPr>
                <w:szCs w:val="20"/>
                <w:lang w:val="vi-VN"/>
              </w:rPr>
              <w:t>-</w:t>
            </w:r>
            <w:r w:rsidRPr="00AA6CCD">
              <w:rPr>
                <w:b/>
                <w:szCs w:val="20"/>
                <w:lang w:val="vi-VN"/>
              </w:rPr>
              <w:t xml:space="preserve"> </w:t>
            </w:r>
            <w:r w:rsidRPr="00AA6CCD">
              <w:rPr>
                <w:szCs w:val="20"/>
              </w:rPr>
              <w:t xml:space="preserve">Như </w:t>
            </w:r>
            <w:r>
              <w:rPr>
                <w:szCs w:val="20"/>
              </w:rPr>
              <w:t>k/g</w:t>
            </w:r>
            <w:r w:rsidRPr="00AA6CCD">
              <w:rPr>
                <w:szCs w:val="20"/>
              </w:rPr>
              <w:t>;</w:t>
            </w:r>
          </w:p>
          <w:p w:rsidR="00227495" w:rsidRDefault="00227495" w:rsidP="006F2BEE">
            <w:pPr>
              <w:jc w:val="both"/>
              <w:rPr>
                <w:szCs w:val="20"/>
              </w:rPr>
            </w:pPr>
            <w:r w:rsidRPr="00AA6CCD">
              <w:rPr>
                <w:szCs w:val="20"/>
              </w:rPr>
              <w:t xml:space="preserve">- Ban TT Tỉnh Hội; </w:t>
            </w:r>
          </w:p>
          <w:p w:rsidR="00227495" w:rsidRDefault="00227495" w:rsidP="006F2BEE">
            <w:pPr>
              <w:jc w:val="both"/>
              <w:rPr>
                <w:szCs w:val="20"/>
              </w:rPr>
            </w:pPr>
            <w:r>
              <w:rPr>
                <w:szCs w:val="20"/>
              </w:rPr>
              <w:t>- Các Ban Tỉnh Hội;</w:t>
            </w:r>
          </w:p>
          <w:p w:rsidR="00227495" w:rsidRDefault="00227495" w:rsidP="006F2BEE">
            <w:pPr>
              <w:jc w:val="both"/>
              <w:rPr>
                <w:szCs w:val="20"/>
                <w:lang w:val="vi-VN"/>
              </w:rPr>
            </w:pPr>
            <w:r w:rsidRPr="00AA6CCD">
              <w:rPr>
                <w:szCs w:val="20"/>
                <w:lang w:val="vi-VN"/>
              </w:rPr>
              <w:t xml:space="preserve">- Lưu </w:t>
            </w:r>
            <w:r w:rsidR="00A026C8">
              <w:rPr>
                <w:szCs w:val="20"/>
              </w:rPr>
              <w:t>đ/c Hương</w:t>
            </w:r>
            <w:r>
              <w:rPr>
                <w:szCs w:val="20"/>
              </w:rPr>
              <w:t xml:space="preserve">, </w:t>
            </w:r>
            <w:r w:rsidRPr="00AA6CCD">
              <w:rPr>
                <w:szCs w:val="20"/>
                <w:lang w:val="vi-VN"/>
              </w:rPr>
              <w:t xml:space="preserve">VT.  </w:t>
            </w:r>
          </w:p>
          <w:p w:rsidR="00227495" w:rsidRPr="00AA6CCD" w:rsidRDefault="00227495" w:rsidP="006F2BEE">
            <w:pPr>
              <w:tabs>
                <w:tab w:val="left" w:pos="167"/>
              </w:tabs>
              <w:jc w:val="both"/>
              <w:rPr>
                <w:b/>
                <w:bCs/>
              </w:rPr>
            </w:pPr>
          </w:p>
        </w:tc>
        <w:tc>
          <w:tcPr>
            <w:tcW w:w="6488" w:type="dxa"/>
          </w:tcPr>
          <w:p w:rsidR="00227495" w:rsidRPr="00AA6CCD" w:rsidRDefault="00227495" w:rsidP="006F2BEE">
            <w:pPr>
              <w:tabs>
                <w:tab w:val="center" w:pos="2421"/>
                <w:tab w:val="left" w:pos="3870"/>
              </w:tabs>
              <w:jc w:val="center"/>
              <w:rPr>
                <w:b/>
                <w:sz w:val="28"/>
                <w:szCs w:val="28"/>
              </w:rPr>
            </w:pPr>
            <w:r w:rsidRPr="00AA6CCD">
              <w:rPr>
                <w:b/>
                <w:sz w:val="28"/>
                <w:szCs w:val="28"/>
                <w:lang w:val="vi-VN"/>
              </w:rPr>
              <w:t xml:space="preserve">   </w:t>
            </w:r>
          </w:p>
          <w:p w:rsidR="00227495" w:rsidRPr="00AA6CCD" w:rsidRDefault="00227495" w:rsidP="006F2BEE">
            <w:pPr>
              <w:tabs>
                <w:tab w:val="center" w:pos="2421"/>
                <w:tab w:val="left" w:pos="3870"/>
              </w:tabs>
              <w:jc w:val="center"/>
              <w:rPr>
                <w:b/>
                <w:sz w:val="28"/>
                <w:szCs w:val="28"/>
              </w:rPr>
            </w:pPr>
            <w:r w:rsidRPr="00AA6CCD">
              <w:rPr>
                <w:b/>
                <w:sz w:val="28"/>
                <w:szCs w:val="28"/>
                <w:lang w:val="vi-VN"/>
              </w:rPr>
              <w:t>TM</w:t>
            </w:r>
            <w:r w:rsidRPr="00AA6CCD">
              <w:rPr>
                <w:b/>
                <w:sz w:val="28"/>
                <w:szCs w:val="28"/>
              </w:rPr>
              <w:t>.</w:t>
            </w:r>
            <w:r>
              <w:rPr>
                <w:b/>
                <w:sz w:val="28"/>
                <w:szCs w:val="28"/>
              </w:rPr>
              <w:t xml:space="preserve"> </w:t>
            </w:r>
            <w:r w:rsidRPr="00AA6CCD">
              <w:rPr>
                <w:b/>
                <w:sz w:val="28"/>
                <w:szCs w:val="28"/>
              </w:rPr>
              <w:t>BAN THƯỜNG VỤ</w:t>
            </w:r>
          </w:p>
          <w:p w:rsidR="00227495" w:rsidRPr="00AA6CCD" w:rsidRDefault="00227495" w:rsidP="006F2BEE">
            <w:pPr>
              <w:tabs>
                <w:tab w:val="center" w:pos="2421"/>
                <w:tab w:val="left" w:pos="3870"/>
              </w:tabs>
              <w:jc w:val="center"/>
              <w:rPr>
                <w:b/>
                <w:sz w:val="28"/>
                <w:szCs w:val="28"/>
              </w:rPr>
            </w:pPr>
            <w:r>
              <w:rPr>
                <w:b/>
                <w:sz w:val="28"/>
                <w:szCs w:val="28"/>
              </w:rPr>
              <w:t xml:space="preserve">PHÓ </w:t>
            </w:r>
            <w:r w:rsidRPr="00AA6CCD">
              <w:rPr>
                <w:b/>
                <w:sz w:val="28"/>
                <w:szCs w:val="28"/>
              </w:rPr>
              <w:t xml:space="preserve">CHỦ TỊCH </w:t>
            </w:r>
            <w:r>
              <w:rPr>
                <w:b/>
                <w:sz w:val="28"/>
                <w:szCs w:val="28"/>
              </w:rPr>
              <w:t>THƯỜNG TRỰC</w:t>
            </w:r>
          </w:p>
          <w:p w:rsidR="00227495" w:rsidRPr="00AA6CCD" w:rsidRDefault="00227495" w:rsidP="006F2BEE">
            <w:pPr>
              <w:tabs>
                <w:tab w:val="center" w:pos="2421"/>
                <w:tab w:val="left" w:pos="3870"/>
              </w:tabs>
              <w:jc w:val="center"/>
              <w:rPr>
                <w:b/>
                <w:sz w:val="28"/>
                <w:szCs w:val="28"/>
              </w:rPr>
            </w:pPr>
          </w:p>
          <w:p w:rsidR="00227495" w:rsidRPr="003D2F94" w:rsidRDefault="003D2F94" w:rsidP="006F2BEE">
            <w:pPr>
              <w:tabs>
                <w:tab w:val="center" w:pos="2421"/>
                <w:tab w:val="left" w:pos="3870"/>
              </w:tabs>
              <w:jc w:val="center"/>
              <w:rPr>
                <w:i/>
                <w:sz w:val="28"/>
                <w:szCs w:val="28"/>
              </w:rPr>
            </w:pPr>
            <w:r w:rsidRPr="003D2F94">
              <w:rPr>
                <w:i/>
                <w:sz w:val="28"/>
                <w:szCs w:val="28"/>
              </w:rPr>
              <w:t>(Đã ký)</w:t>
            </w:r>
          </w:p>
          <w:p w:rsidR="00227495" w:rsidRPr="00AA6CCD" w:rsidRDefault="00227495" w:rsidP="006F2BEE">
            <w:pPr>
              <w:tabs>
                <w:tab w:val="center" w:pos="2421"/>
                <w:tab w:val="left" w:pos="3870"/>
              </w:tabs>
              <w:jc w:val="center"/>
              <w:rPr>
                <w:b/>
                <w:sz w:val="28"/>
                <w:szCs w:val="28"/>
              </w:rPr>
            </w:pPr>
          </w:p>
          <w:p w:rsidR="00227495" w:rsidRPr="00AA6CCD" w:rsidRDefault="00227495" w:rsidP="006F2BEE">
            <w:pPr>
              <w:tabs>
                <w:tab w:val="center" w:pos="2421"/>
                <w:tab w:val="left" w:pos="3870"/>
              </w:tabs>
              <w:rPr>
                <w:b/>
                <w:sz w:val="28"/>
                <w:szCs w:val="28"/>
              </w:rPr>
            </w:pPr>
          </w:p>
          <w:p w:rsidR="00227495" w:rsidRPr="00AA6CCD" w:rsidRDefault="00227495" w:rsidP="006F2BEE">
            <w:pPr>
              <w:tabs>
                <w:tab w:val="center" w:pos="2421"/>
                <w:tab w:val="left" w:pos="3870"/>
              </w:tabs>
              <w:jc w:val="center"/>
              <w:rPr>
                <w:b/>
                <w:sz w:val="28"/>
                <w:szCs w:val="28"/>
              </w:rPr>
            </w:pPr>
            <w:r w:rsidRPr="00AA6CCD">
              <w:rPr>
                <w:b/>
                <w:sz w:val="28"/>
                <w:szCs w:val="28"/>
              </w:rPr>
              <w:t xml:space="preserve">Lê Thị </w:t>
            </w:r>
            <w:r>
              <w:rPr>
                <w:b/>
                <w:sz w:val="28"/>
                <w:szCs w:val="28"/>
              </w:rPr>
              <w:t>Thái</w:t>
            </w:r>
          </w:p>
        </w:tc>
      </w:tr>
    </w:tbl>
    <w:p w:rsidR="007D2BE3" w:rsidRDefault="007D2BE3" w:rsidP="00D626EF">
      <w:pPr>
        <w:jc w:val="both"/>
        <w:rPr>
          <w:b/>
          <w:i/>
          <w:sz w:val="28"/>
        </w:rPr>
      </w:pPr>
    </w:p>
    <w:p w:rsidR="007D2BE3" w:rsidRPr="007D2BE3" w:rsidRDefault="007D2BE3" w:rsidP="007D2BE3">
      <w:pPr>
        <w:rPr>
          <w:sz w:val="28"/>
        </w:rPr>
      </w:pPr>
    </w:p>
    <w:p w:rsidR="007D2BE3" w:rsidRPr="007D2BE3" w:rsidRDefault="007D2BE3" w:rsidP="007D2BE3">
      <w:pPr>
        <w:rPr>
          <w:sz w:val="28"/>
        </w:rPr>
      </w:pPr>
    </w:p>
    <w:p w:rsidR="007D2BE3" w:rsidRPr="007D2BE3" w:rsidRDefault="007D2BE3" w:rsidP="007D2BE3">
      <w:pPr>
        <w:rPr>
          <w:sz w:val="28"/>
        </w:rPr>
      </w:pPr>
    </w:p>
    <w:p w:rsidR="007D2BE3" w:rsidRPr="007D2BE3" w:rsidRDefault="007D2BE3" w:rsidP="007D2BE3">
      <w:pPr>
        <w:rPr>
          <w:sz w:val="28"/>
        </w:rPr>
      </w:pPr>
    </w:p>
    <w:p w:rsidR="007D2BE3" w:rsidRPr="007D2BE3" w:rsidRDefault="007D2BE3" w:rsidP="007D2BE3">
      <w:pPr>
        <w:rPr>
          <w:sz w:val="28"/>
        </w:rPr>
      </w:pPr>
    </w:p>
    <w:p w:rsidR="007D2BE3" w:rsidRPr="007D2BE3" w:rsidRDefault="007D2BE3" w:rsidP="007D2BE3">
      <w:pPr>
        <w:rPr>
          <w:sz w:val="28"/>
        </w:rPr>
      </w:pPr>
    </w:p>
    <w:p w:rsidR="007D2BE3" w:rsidRPr="007D2BE3" w:rsidRDefault="007D2BE3" w:rsidP="007D2BE3">
      <w:pPr>
        <w:rPr>
          <w:sz w:val="28"/>
        </w:rPr>
      </w:pPr>
    </w:p>
    <w:p w:rsidR="007D2BE3" w:rsidRPr="007D2BE3" w:rsidRDefault="007D2BE3" w:rsidP="007D2BE3">
      <w:pPr>
        <w:rPr>
          <w:sz w:val="28"/>
        </w:rPr>
      </w:pPr>
    </w:p>
    <w:p w:rsidR="007D2BE3" w:rsidRPr="007D2BE3" w:rsidRDefault="007D2BE3" w:rsidP="007D2BE3">
      <w:pPr>
        <w:rPr>
          <w:sz w:val="28"/>
        </w:rPr>
      </w:pPr>
    </w:p>
    <w:p w:rsidR="007373CD" w:rsidRPr="003358B6" w:rsidRDefault="007D2BE3" w:rsidP="007D2BE3">
      <w:pPr>
        <w:tabs>
          <w:tab w:val="left" w:pos="3675"/>
        </w:tabs>
        <w:rPr>
          <w:b/>
          <w:sz w:val="28"/>
          <w:szCs w:val="28"/>
        </w:rPr>
      </w:pPr>
      <w:r>
        <w:rPr>
          <w:sz w:val="28"/>
        </w:rPr>
        <w:tab/>
      </w:r>
      <w:bookmarkStart w:id="0" w:name="_GoBack"/>
      <w:bookmarkEnd w:id="0"/>
    </w:p>
    <w:sectPr w:rsidR="007373CD" w:rsidRPr="003358B6" w:rsidSect="009D0E12">
      <w:footerReference w:type="default" r:id="rId8"/>
      <w:pgSz w:w="11907" w:h="16839" w:code="9"/>
      <w:pgMar w:top="1134" w:right="1134"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075" w:rsidRDefault="007D2075" w:rsidP="00431FDC">
      <w:r>
        <w:separator/>
      </w:r>
    </w:p>
  </w:endnote>
  <w:endnote w:type="continuationSeparator" w:id="0">
    <w:p w:rsidR="007D2075" w:rsidRDefault="007D2075" w:rsidP="0043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945812"/>
      <w:docPartObj>
        <w:docPartGallery w:val="Page Numbers (Bottom of Page)"/>
        <w:docPartUnique/>
      </w:docPartObj>
    </w:sdtPr>
    <w:sdtEndPr>
      <w:rPr>
        <w:noProof/>
      </w:rPr>
    </w:sdtEndPr>
    <w:sdtContent>
      <w:p w:rsidR="00431FDC" w:rsidRDefault="00431FDC">
        <w:pPr>
          <w:pStyle w:val="Footer"/>
          <w:jc w:val="center"/>
        </w:pPr>
        <w:r>
          <w:fldChar w:fldCharType="begin"/>
        </w:r>
        <w:r>
          <w:instrText xml:space="preserve"> PAGE   \* MERGEFORMAT </w:instrText>
        </w:r>
        <w:r>
          <w:fldChar w:fldCharType="separate"/>
        </w:r>
        <w:r w:rsidR="003D2F94">
          <w:rPr>
            <w:noProof/>
          </w:rPr>
          <w:t>7</w:t>
        </w:r>
        <w:r>
          <w:rPr>
            <w:noProof/>
          </w:rPr>
          <w:fldChar w:fldCharType="end"/>
        </w:r>
      </w:p>
    </w:sdtContent>
  </w:sdt>
  <w:p w:rsidR="00431FDC" w:rsidRDefault="00431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075" w:rsidRDefault="007D2075" w:rsidP="00431FDC">
      <w:r>
        <w:separator/>
      </w:r>
    </w:p>
  </w:footnote>
  <w:footnote w:type="continuationSeparator" w:id="0">
    <w:p w:rsidR="007D2075" w:rsidRDefault="007D2075" w:rsidP="00431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32630"/>
    <w:multiLevelType w:val="hybridMultilevel"/>
    <w:tmpl w:val="6206FE0C"/>
    <w:lvl w:ilvl="0" w:tplc="9A149370">
      <w:start w:val="1"/>
      <w:numFmt w:val="decimal"/>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
    <w:nsid w:val="11AA690D"/>
    <w:multiLevelType w:val="hybridMultilevel"/>
    <w:tmpl w:val="E9528004"/>
    <w:lvl w:ilvl="0" w:tplc="11ECF40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2C13C72"/>
    <w:multiLevelType w:val="hybridMultilevel"/>
    <w:tmpl w:val="A0207B44"/>
    <w:lvl w:ilvl="0" w:tplc="A21A45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8943ABA"/>
    <w:multiLevelType w:val="hybridMultilevel"/>
    <w:tmpl w:val="4E928A6E"/>
    <w:lvl w:ilvl="0" w:tplc="8966900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3F6B382F"/>
    <w:multiLevelType w:val="hybridMultilevel"/>
    <w:tmpl w:val="BC545F6A"/>
    <w:lvl w:ilvl="0" w:tplc="3A28838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4623460"/>
    <w:multiLevelType w:val="hybridMultilevel"/>
    <w:tmpl w:val="B4AEFA90"/>
    <w:lvl w:ilvl="0" w:tplc="B6D47374">
      <w:start w:val="1"/>
      <w:numFmt w:val="upperRoman"/>
      <w:lvlText w:val="%1&gt;"/>
      <w:lvlJc w:val="left"/>
      <w:pPr>
        <w:ind w:left="1417" w:hanging="72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6">
    <w:nsid w:val="47670D84"/>
    <w:multiLevelType w:val="hybridMultilevel"/>
    <w:tmpl w:val="CD361824"/>
    <w:lvl w:ilvl="0" w:tplc="578056C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486632B1"/>
    <w:multiLevelType w:val="hybridMultilevel"/>
    <w:tmpl w:val="806ACB40"/>
    <w:lvl w:ilvl="0" w:tplc="EA4AA8A6">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5775ADE"/>
    <w:multiLevelType w:val="hybridMultilevel"/>
    <w:tmpl w:val="F0EAC94E"/>
    <w:lvl w:ilvl="0" w:tplc="C03C5A8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C222222"/>
    <w:multiLevelType w:val="hybridMultilevel"/>
    <w:tmpl w:val="0FA0A9B4"/>
    <w:lvl w:ilvl="0" w:tplc="C94A91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047242"/>
    <w:multiLevelType w:val="hybridMultilevel"/>
    <w:tmpl w:val="BDA881B0"/>
    <w:lvl w:ilvl="0" w:tplc="7BC498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5"/>
  </w:num>
  <w:num w:numId="3">
    <w:abstractNumId w:val="7"/>
  </w:num>
  <w:num w:numId="4">
    <w:abstractNumId w:val="9"/>
  </w:num>
  <w:num w:numId="5">
    <w:abstractNumId w:val="6"/>
  </w:num>
  <w:num w:numId="6">
    <w:abstractNumId w:val="2"/>
  </w:num>
  <w:num w:numId="7">
    <w:abstractNumId w:val="3"/>
  </w:num>
  <w:num w:numId="8">
    <w:abstractNumId w:val="0"/>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95"/>
    <w:rsid w:val="0001520E"/>
    <w:rsid w:val="00016C6A"/>
    <w:rsid w:val="0011783B"/>
    <w:rsid w:val="00145FF6"/>
    <w:rsid w:val="001B3045"/>
    <w:rsid w:val="001C4276"/>
    <w:rsid w:val="001E6CF8"/>
    <w:rsid w:val="0020455E"/>
    <w:rsid w:val="00227495"/>
    <w:rsid w:val="00231043"/>
    <w:rsid w:val="00241368"/>
    <w:rsid w:val="00265419"/>
    <w:rsid w:val="0030130F"/>
    <w:rsid w:val="00301E07"/>
    <w:rsid w:val="003358B6"/>
    <w:rsid w:val="00336FBA"/>
    <w:rsid w:val="003771E7"/>
    <w:rsid w:val="003A0F9D"/>
    <w:rsid w:val="003C21E0"/>
    <w:rsid w:val="003D2F94"/>
    <w:rsid w:val="003F260F"/>
    <w:rsid w:val="00415F53"/>
    <w:rsid w:val="0041613E"/>
    <w:rsid w:val="0042252B"/>
    <w:rsid w:val="004244A5"/>
    <w:rsid w:val="00431FDC"/>
    <w:rsid w:val="0049347D"/>
    <w:rsid w:val="004F3587"/>
    <w:rsid w:val="00505850"/>
    <w:rsid w:val="00514C48"/>
    <w:rsid w:val="005257A1"/>
    <w:rsid w:val="00547CA9"/>
    <w:rsid w:val="00553D79"/>
    <w:rsid w:val="00556B7F"/>
    <w:rsid w:val="00595A24"/>
    <w:rsid w:val="00626A51"/>
    <w:rsid w:val="0066364A"/>
    <w:rsid w:val="00692FE2"/>
    <w:rsid w:val="006C28B0"/>
    <w:rsid w:val="006D403F"/>
    <w:rsid w:val="006D4337"/>
    <w:rsid w:val="007030EF"/>
    <w:rsid w:val="007373CD"/>
    <w:rsid w:val="007628C6"/>
    <w:rsid w:val="0077036B"/>
    <w:rsid w:val="00781570"/>
    <w:rsid w:val="00783E67"/>
    <w:rsid w:val="007B1694"/>
    <w:rsid w:val="007D2075"/>
    <w:rsid w:val="007D2BE3"/>
    <w:rsid w:val="00811B44"/>
    <w:rsid w:val="00830391"/>
    <w:rsid w:val="00887430"/>
    <w:rsid w:val="008E6443"/>
    <w:rsid w:val="008F3950"/>
    <w:rsid w:val="00906CA0"/>
    <w:rsid w:val="0091356F"/>
    <w:rsid w:val="009812FC"/>
    <w:rsid w:val="00985EDE"/>
    <w:rsid w:val="009A24C2"/>
    <w:rsid w:val="009B638F"/>
    <w:rsid w:val="009C43D2"/>
    <w:rsid w:val="009C6A18"/>
    <w:rsid w:val="009C7521"/>
    <w:rsid w:val="009D0E12"/>
    <w:rsid w:val="00A00866"/>
    <w:rsid w:val="00A026C8"/>
    <w:rsid w:val="00A44E05"/>
    <w:rsid w:val="00A5429A"/>
    <w:rsid w:val="00A73A6F"/>
    <w:rsid w:val="00A86BD6"/>
    <w:rsid w:val="00A91D46"/>
    <w:rsid w:val="00B13CFA"/>
    <w:rsid w:val="00B36C92"/>
    <w:rsid w:val="00B775C6"/>
    <w:rsid w:val="00BD502D"/>
    <w:rsid w:val="00BE2EDA"/>
    <w:rsid w:val="00BF2B96"/>
    <w:rsid w:val="00C15B5A"/>
    <w:rsid w:val="00C816A1"/>
    <w:rsid w:val="00CC111C"/>
    <w:rsid w:val="00CC27B8"/>
    <w:rsid w:val="00CE16CC"/>
    <w:rsid w:val="00CE5A95"/>
    <w:rsid w:val="00CE77D4"/>
    <w:rsid w:val="00D124A5"/>
    <w:rsid w:val="00D31BD1"/>
    <w:rsid w:val="00D36000"/>
    <w:rsid w:val="00D626EF"/>
    <w:rsid w:val="00D90EC5"/>
    <w:rsid w:val="00E06F47"/>
    <w:rsid w:val="00E21009"/>
    <w:rsid w:val="00E22093"/>
    <w:rsid w:val="00E4181E"/>
    <w:rsid w:val="00E71960"/>
    <w:rsid w:val="00E87D88"/>
    <w:rsid w:val="00EC5829"/>
    <w:rsid w:val="00F25D39"/>
    <w:rsid w:val="00F53564"/>
    <w:rsid w:val="00F9384B"/>
    <w:rsid w:val="00FB64EE"/>
    <w:rsid w:val="00FD5833"/>
    <w:rsid w:val="00FE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49F9C5-A72F-4759-A1B5-8C69C968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95"/>
    <w:pPr>
      <w:spacing w:after="0" w:line="240" w:lineRule="auto"/>
    </w:pPr>
    <w:rPr>
      <w:rFonts w:eastAsia="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FBA"/>
    <w:rPr>
      <w:rFonts w:ascii="Segoe UI" w:eastAsia="Times New Roman" w:hAnsi="Segoe UI" w:cs="Segoe UI"/>
      <w:color w:val="auto"/>
      <w:sz w:val="18"/>
      <w:szCs w:val="18"/>
    </w:rPr>
  </w:style>
  <w:style w:type="paragraph" w:styleId="Header">
    <w:name w:val="header"/>
    <w:basedOn w:val="Normal"/>
    <w:link w:val="HeaderChar"/>
    <w:uiPriority w:val="99"/>
    <w:unhideWhenUsed/>
    <w:rsid w:val="00431FDC"/>
    <w:pPr>
      <w:tabs>
        <w:tab w:val="center" w:pos="4680"/>
        <w:tab w:val="right" w:pos="9360"/>
      </w:tabs>
    </w:pPr>
  </w:style>
  <w:style w:type="character" w:customStyle="1" w:styleId="HeaderChar">
    <w:name w:val="Header Char"/>
    <w:basedOn w:val="DefaultParagraphFont"/>
    <w:link w:val="Header"/>
    <w:uiPriority w:val="99"/>
    <w:rsid w:val="00431FDC"/>
    <w:rPr>
      <w:rFonts w:eastAsia="Times New Roman" w:cs="Times New Roman"/>
      <w:color w:val="auto"/>
      <w:sz w:val="24"/>
      <w:szCs w:val="24"/>
    </w:rPr>
  </w:style>
  <w:style w:type="paragraph" w:styleId="Footer">
    <w:name w:val="footer"/>
    <w:basedOn w:val="Normal"/>
    <w:link w:val="FooterChar"/>
    <w:uiPriority w:val="99"/>
    <w:unhideWhenUsed/>
    <w:rsid w:val="00431FDC"/>
    <w:pPr>
      <w:tabs>
        <w:tab w:val="center" w:pos="4680"/>
        <w:tab w:val="right" w:pos="9360"/>
      </w:tabs>
    </w:pPr>
  </w:style>
  <w:style w:type="character" w:customStyle="1" w:styleId="FooterChar">
    <w:name w:val="Footer Char"/>
    <w:basedOn w:val="DefaultParagraphFont"/>
    <w:link w:val="Footer"/>
    <w:uiPriority w:val="99"/>
    <w:rsid w:val="00431FDC"/>
    <w:rPr>
      <w:rFonts w:eastAsia="Times New Roman" w:cs="Times New Roman"/>
      <w:color w:val="auto"/>
      <w:sz w:val="24"/>
      <w:szCs w:val="24"/>
    </w:rPr>
  </w:style>
  <w:style w:type="character" w:styleId="Hyperlink">
    <w:name w:val="Hyperlink"/>
    <w:basedOn w:val="DefaultParagraphFont"/>
    <w:uiPriority w:val="99"/>
    <w:unhideWhenUsed/>
    <w:rsid w:val="0066364A"/>
    <w:rPr>
      <w:color w:val="0563C1" w:themeColor="hyperlink"/>
      <w:u w:val="single"/>
    </w:rPr>
  </w:style>
  <w:style w:type="table" w:styleId="TableGrid">
    <w:name w:val="Table Grid"/>
    <w:basedOn w:val="TableNormal"/>
    <w:uiPriority w:val="39"/>
    <w:rsid w:val="00016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1570"/>
    <w:pPr>
      <w:ind w:left="720"/>
      <w:contextualSpacing/>
    </w:pPr>
  </w:style>
  <w:style w:type="character" w:styleId="Emphasis">
    <w:name w:val="Emphasis"/>
    <w:basedOn w:val="DefaultParagraphFont"/>
    <w:uiPriority w:val="20"/>
    <w:qFormat/>
    <w:rsid w:val="00553D79"/>
    <w:rPr>
      <w:i/>
      <w:iCs/>
    </w:rPr>
  </w:style>
  <w:style w:type="character" w:styleId="Strong">
    <w:name w:val="Strong"/>
    <w:basedOn w:val="DefaultParagraphFont"/>
    <w:uiPriority w:val="22"/>
    <w:qFormat/>
    <w:rsid w:val="003C21E0"/>
    <w:rPr>
      <w:b/>
      <w:bCs/>
    </w:rPr>
  </w:style>
  <w:style w:type="paragraph" w:styleId="NormalWeb">
    <w:name w:val="Normal (Web)"/>
    <w:basedOn w:val="Normal"/>
    <w:uiPriority w:val="99"/>
    <w:unhideWhenUsed/>
    <w:rsid w:val="00514C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411">
      <w:bodyDiv w:val="1"/>
      <w:marLeft w:val="0"/>
      <w:marRight w:val="0"/>
      <w:marTop w:val="0"/>
      <w:marBottom w:val="0"/>
      <w:divBdr>
        <w:top w:val="none" w:sz="0" w:space="0" w:color="auto"/>
        <w:left w:val="none" w:sz="0" w:space="0" w:color="auto"/>
        <w:bottom w:val="none" w:sz="0" w:space="0" w:color="auto"/>
        <w:right w:val="none" w:sz="0" w:space="0" w:color="auto"/>
      </w:divBdr>
    </w:div>
    <w:div w:id="978145823">
      <w:bodyDiv w:val="1"/>
      <w:marLeft w:val="0"/>
      <w:marRight w:val="0"/>
      <w:marTop w:val="0"/>
      <w:marBottom w:val="0"/>
      <w:divBdr>
        <w:top w:val="none" w:sz="0" w:space="0" w:color="auto"/>
        <w:left w:val="none" w:sz="0" w:space="0" w:color="auto"/>
        <w:bottom w:val="none" w:sz="0" w:space="0" w:color="auto"/>
        <w:right w:val="none" w:sz="0" w:space="0" w:color="auto"/>
      </w:divBdr>
    </w:div>
    <w:div w:id="1560483639">
      <w:bodyDiv w:val="1"/>
      <w:marLeft w:val="0"/>
      <w:marRight w:val="0"/>
      <w:marTop w:val="0"/>
      <w:marBottom w:val="0"/>
      <w:divBdr>
        <w:top w:val="none" w:sz="0" w:space="0" w:color="auto"/>
        <w:left w:val="none" w:sz="0" w:space="0" w:color="auto"/>
        <w:bottom w:val="none" w:sz="0" w:space="0" w:color="auto"/>
        <w:right w:val="none" w:sz="0" w:space="0" w:color="auto"/>
      </w:divBdr>
    </w:div>
    <w:div w:id="1577084880">
      <w:bodyDiv w:val="1"/>
      <w:marLeft w:val="0"/>
      <w:marRight w:val="0"/>
      <w:marTop w:val="0"/>
      <w:marBottom w:val="0"/>
      <w:divBdr>
        <w:top w:val="none" w:sz="0" w:space="0" w:color="auto"/>
        <w:left w:val="none" w:sz="0" w:space="0" w:color="auto"/>
        <w:bottom w:val="none" w:sz="0" w:space="0" w:color="auto"/>
        <w:right w:val="none" w:sz="0" w:space="0" w:color="auto"/>
      </w:divBdr>
    </w:div>
    <w:div w:id="158822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hpn.dongnai.gov.v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B1AA0-9718-43AC-B5FF-829EF613DC8E}"/>
</file>

<file path=customXml/itemProps2.xml><?xml version="1.0" encoding="utf-8"?>
<ds:datastoreItem xmlns:ds="http://schemas.openxmlformats.org/officeDocument/2006/customXml" ds:itemID="{4EFE93EE-CE08-47E0-85F5-736533B5BF12}"/>
</file>

<file path=customXml/itemProps3.xml><?xml version="1.0" encoding="utf-8"?>
<ds:datastoreItem xmlns:ds="http://schemas.openxmlformats.org/officeDocument/2006/customXml" ds:itemID="{98D34DD1-0408-4005-A28F-93EDA46E2F96}"/>
</file>

<file path=docProps/app.xml><?xml version="1.0" encoding="utf-8"?>
<Properties xmlns="http://schemas.openxmlformats.org/officeDocument/2006/extended-properties" xmlns:vt="http://schemas.openxmlformats.org/officeDocument/2006/docPropsVTypes">
  <Template>Normal</Template>
  <TotalTime>600</TotalTime>
  <Pages>7</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2019-05-17T02:13:00Z</cp:lastPrinted>
  <dcterms:created xsi:type="dcterms:W3CDTF">2019-05-02T02:29:00Z</dcterms:created>
  <dcterms:modified xsi:type="dcterms:W3CDTF">2019-05-17T02:23:00Z</dcterms:modified>
</cp:coreProperties>
</file>